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3E5A0" w14:textId="22FB7EB6" w:rsidR="005A177F" w:rsidRDefault="005A177F" w:rsidP="005A177F">
      <w:pPr>
        <w:pStyle w:val="Title"/>
        <w:widowControl w:val="0"/>
        <w:jc w:val="left"/>
        <w:rPr>
          <w:rFonts w:ascii="Arial" w:hAnsi="Arial" w:cs="Arial"/>
          <w:sz w:val="32"/>
          <w:szCs w:val="32"/>
        </w:rPr>
      </w:pPr>
      <w:bookmarkStart w:id="0" w:name="bkmSubTitel"/>
      <w:r>
        <w:rPr>
          <w:rFonts w:ascii="Arial" w:hAnsi="Arial" w:cs="Arial"/>
          <w:sz w:val="32"/>
          <w:szCs w:val="32"/>
        </w:rPr>
        <w:t xml:space="preserve">Standaardformulier </w:t>
      </w:r>
      <w:r w:rsidR="00C54EF9">
        <w:rPr>
          <w:rFonts w:ascii="Arial" w:hAnsi="Arial" w:cs="Arial"/>
          <w:sz w:val="32"/>
          <w:szCs w:val="32"/>
        </w:rPr>
        <w:t>G</w:t>
      </w:r>
      <w:r>
        <w:rPr>
          <w:rFonts w:ascii="Arial" w:hAnsi="Arial" w:cs="Arial"/>
          <w:sz w:val="32"/>
          <w:szCs w:val="32"/>
        </w:rPr>
        <w:t>: Geheimhoudingsovereenkomst</w:t>
      </w:r>
    </w:p>
    <w:p w14:paraId="31DD1BE5" w14:textId="77777777" w:rsidR="005A177F" w:rsidRDefault="005A177F" w:rsidP="005A177F">
      <w:pPr>
        <w:pStyle w:val="Title"/>
        <w:widowControl w:val="0"/>
        <w:jc w:val="left"/>
        <w:rPr>
          <w:rFonts w:ascii="Arial" w:hAnsi="Arial" w:cs="Arial"/>
          <w:sz w:val="32"/>
          <w:szCs w:val="32"/>
        </w:rPr>
      </w:pPr>
    </w:p>
    <w:p w14:paraId="0A83E1D5" w14:textId="77777777" w:rsidR="005A177F" w:rsidRPr="00FE7E2B" w:rsidRDefault="005A177F" w:rsidP="005A177F">
      <w:pPr>
        <w:pStyle w:val="Title"/>
        <w:widowControl w:val="0"/>
        <w:jc w:val="left"/>
        <w:rPr>
          <w:rFonts w:ascii="Arial" w:hAnsi="Arial" w:cs="Arial"/>
          <w:sz w:val="24"/>
        </w:rPr>
      </w:pPr>
      <w:r w:rsidRPr="00FE7E2B">
        <w:rPr>
          <w:rFonts w:ascii="Arial" w:hAnsi="Arial" w:cs="Arial"/>
          <w:sz w:val="24"/>
        </w:rPr>
        <w:t>Geheimhoudingsovereenkomst voorafgaande aan toezending Adfiz-formulier WIA</w:t>
      </w:r>
    </w:p>
    <w:p w14:paraId="007B605B" w14:textId="77777777" w:rsidR="005A177F" w:rsidRPr="00C6534A" w:rsidRDefault="005A177F" w:rsidP="005A177F">
      <w:pPr>
        <w:jc w:val="both"/>
        <w:rPr>
          <w:rFonts w:cs="Arial"/>
          <w:b/>
        </w:rPr>
      </w:pPr>
    </w:p>
    <w:p w14:paraId="182C2A79" w14:textId="77777777" w:rsidR="005A177F" w:rsidRPr="005A177F" w:rsidRDefault="005A177F" w:rsidP="005A177F">
      <w:pPr>
        <w:pStyle w:val="bijschrift"/>
        <w:widowControl/>
        <w:jc w:val="both"/>
        <w:rPr>
          <w:rFonts w:ascii="Arial" w:hAnsi="Arial" w:cs="Arial"/>
          <w:sz w:val="20"/>
          <w:lang w:val="nl-NL"/>
        </w:rPr>
      </w:pPr>
      <w:r w:rsidRPr="005A177F">
        <w:rPr>
          <w:rFonts w:ascii="Arial" w:hAnsi="Arial" w:cs="Arial"/>
          <w:sz w:val="20"/>
          <w:lang w:val="nl-NL"/>
        </w:rPr>
        <w:t>Ondergetekende,</w:t>
      </w:r>
    </w:p>
    <w:p w14:paraId="71662C43" w14:textId="77777777" w:rsidR="005A177F" w:rsidRPr="005A177F" w:rsidRDefault="005A177F" w:rsidP="005A177F">
      <w:pPr>
        <w:jc w:val="both"/>
        <w:rPr>
          <w:rFonts w:cs="Arial"/>
        </w:rPr>
      </w:pPr>
    </w:p>
    <w:p w14:paraId="77BCF68B" w14:textId="77777777" w:rsidR="005A177F" w:rsidRPr="005A177F" w:rsidRDefault="005A177F" w:rsidP="005A177F">
      <w:pPr>
        <w:rPr>
          <w:rFonts w:cs="Arial"/>
        </w:rPr>
      </w:pPr>
    </w:p>
    <w:p w14:paraId="274B1FD1" w14:textId="77777777" w:rsidR="005A177F" w:rsidRPr="005A177F" w:rsidRDefault="005A177F" w:rsidP="005A177F">
      <w:pPr>
        <w:spacing w:line="227" w:lineRule="atLeast"/>
        <w:rPr>
          <w:rFonts w:eastAsia="Calibri" w:cs="Arial"/>
        </w:rPr>
      </w:pPr>
      <w:r w:rsidRPr="00EC7958">
        <w:rPr>
          <w:rFonts w:eastAsia="Calibri" w:cs="Arial"/>
        </w:rPr>
        <w:t xml:space="preserve">&lt;Naam Geïnteresseerde/Inschrijver **&gt; </w:t>
      </w:r>
      <w:bookmarkStart w:id="1" w:name="_Hlk46406177"/>
      <w:bookmarkStart w:id="2" w:name="_Hlk46406220"/>
      <w:r w:rsidRPr="00EC7958">
        <w:rPr>
          <w:rFonts w:eastAsia="Calibri" w:cs="Arial"/>
        </w:rPr>
        <w:t>met rechtsvorm, &lt;bijv. B.V., N.V., vennootschap onder firma of maatschap, etc**.&gt;, gevestigd te &lt;vestigingsplaats, straat huisnummer, postcode</w:t>
      </w:r>
      <w:bookmarkEnd w:id="1"/>
      <w:r w:rsidRPr="00EC7958">
        <w:rPr>
          <w:rFonts w:eastAsia="Calibri" w:cs="Arial"/>
        </w:rPr>
        <w:t xml:space="preserve">**&gt;,  ingeschreven in het handelsregister van de Kamer van Koophandel onder nummer &lt;**&gt;,  hierna ook te noemen “Geïnteresseerde/Inschrijver”, rechtsgeldig vertegenwoordigd </w:t>
      </w:r>
      <w:bookmarkEnd w:id="2"/>
      <w:r w:rsidRPr="00EC7958">
        <w:rPr>
          <w:rFonts w:eastAsia="Calibri" w:cs="Arial"/>
        </w:rPr>
        <w:t>door:</w:t>
      </w:r>
    </w:p>
    <w:p w14:paraId="08106F5E" w14:textId="77777777" w:rsidR="005A177F" w:rsidRPr="005A177F" w:rsidRDefault="005A177F" w:rsidP="005A177F">
      <w:pPr>
        <w:spacing w:line="227" w:lineRule="atLeast"/>
        <w:rPr>
          <w:rFonts w:eastAsia="Calibri" w:cs="Arial"/>
        </w:rPr>
      </w:pPr>
    </w:p>
    <w:p w14:paraId="7DE7CC1A" w14:textId="77777777" w:rsidR="00593819" w:rsidRPr="005A177F" w:rsidRDefault="00593819" w:rsidP="00593819">
      <w:pPr>
        <w:spacing w:line="227" w:lineRule="atLeast"/>
        <w:rPr>
          <w:rFonts w:eastAsia="Calibri" w:cs="Arial"/>
        </w:rPr>
      </w:pPr>
      <w:r w:rsidRPr="005A177F">
        <w:rPr>
          <w:rFonts w:eastAsia="Calibri" w:cs="Arial"/>
        </w:rPr>
        <w:t>Naam</w:t>
      </w:r>
      <w:r>
        <w:rPr>
          <w:rFonts w:eastAsia="Calibri" w:cs="Arial"/>
        </w:rPr>
        <w:t>:…………………………………………………………………………………………………….</w:t>
      </w:r>
      <w:r w:rsidRPr="005A177F">
        <w:rPr>
          <w:rFonts w:eastAsia="Calibri" w:cs="Arial"/>
        </w:rPr>
        <w:t xml:space="preserve"> </w:t>
      </w:r>
      <w:r>
        <w:rPr>
          <w:rFonts w:eastAsia="Calibri" w:cs="Arial"/>
        </w:rPr>
        <w:t>…</w:t>
      </w:r>
      <w:r w:rsidRPr="005A177F">
        <w:rPr>
          <w:rFonts w:eastAsia="Calibri" w:cs="Arial"/>
        </w:rPr>
        <w:t xml:space="preserve">   </w:t>
      </w:r>
    </w:p>
    <w:p w14:paraId="408DFDFA" w14:textId="77777777" w:rsidR="00593819" w:rsidRPr="005A177F" w:rsidRDefault="00593819" w:rsidP="00593819">
      <w:pPr>
        <w:spacing w:line="227" w:lineRule="atLeast"/>
        <w:rPr>
          <w:rFonts w:eastAsia="Calibri" w:cs="Arial"/>
        </w:rPr>
      </w:pPr>
    </w:p>
    <w:p w14:paraId="22553577" w14:textId="77777777" w:rsidR="00593819" w:rsidRPr="005A177F" w:rsidRDefault="00593819" w:rsidP="00593819">
      <w:pPr>
        <w:spacing w:line="227" w:lineRule="atLeast"/>
        <w:rPr>
          <w:rFonts w:eastAsia="Calibri" w:cs="Arial"/>
        </w:rPr>
      </w:pPr>
      <w:r w:rsidRPr="005A177F">
        <w:rPr>
          <w:rFonts w:eastAsia="Calibri" w:cs="Arial"/>
        </w:rPr>
        <w:t>Functie:</w:t>
      </w:r>
      <w:r>
        <w:rPr>
          <w:rFonts w:eastAsia="Calibri" w:cs="Arial"/>
        </w:rPr>
        <w:t>……………………………………………………………………………………………………..</w:t>
      </w:r>
      <w:r w:rsidRPr="005A177F">
        <w:rPr>
          <w:rFonts w:eastAsia="Calibri" w:cs="Arial"/>
        </w:rPr>
        <w:t>;</w:t>
      </w:r>
    </w:p>
    <w:p w14:paraId="21D9338A" w14:textId="77777777" w:rsidR="005A177F" w:rsidRPr="005A177F" w:rsidRDefault="005A177F" w:rsidP="005A177F">
      <w:pPr>
        <w:spacing w:line="227" w:lineRule="atLeast"/>
        <w:rPr>
          <w:rFonts w:eastAsia="Calibri" w:cs="Arial"/>
        </w:rPr>
      </w:pPr>
    </w:p>
    <w:p w14:paraId="249AF19A" w14:textId="77777777" w:rsidR="005A177F" w:rsidRPr="005A177F" w:rsidRDefault="005A177F" w:rsidP="005A177F">
      <w:pPr>
        <w:spacing w:line="227" w:lineRule="atLeast"/>
        <w:rPr>
          <w:rFonts w:eastAsia="Calibri" w:cs="Arial"/>
        </w:rPr>
      </w:pPr>
    </w:p>
    <w:p w14:paraId="67336AD3" w14:textId="77777777" w:rsidR="005A177F" w:rsidRPr="005A177F" w:rsidRDefault="005A177F" w:rsidP="005A177F">
      <w:pPr>
        <w:spacing w:line="227" w:lineRule="atLeast"/>
        <w:rPr>
          <w:rFonts w:eastAsia="Calibri" w:cs="Arial"/>
          <w:b/>
        </w:rPr>
      </w:pPr>
      <w:r w:rsidRPr="005A177F">
        <w:rPr>
          <w:rFonts w:eastAsia="Calibri" w:cs="Arial"/>
          <w:b/>
        </w:rPr>
        <w:t>EN</w:t>
      </w:r>
    </w:p>
    <w:p w14:paraId="3A95FE3D" w14:textId="77777777" w:rsidR="005A177F" w:rsidRPr="005A177F" w:rsidRDefault="005A177F" w:rsidP="005A177F">
      <w:pPr>
        <w:spacing w:line="227" w:lineRule="atLeast"/>
        <w:rPr>
          <w:rFonts w:eastAsia="Calibri" w:cs="Arial"/>
        </w:rPr>
      </w:pPr>
    </w:p>
    <w:p w14:paraId="27473EFB" w14:textId="77777777" w:rsidR="005A177F" w:rsidRPr="005A177F" w:rsidRDefault="005A177F" w:rsidP="005A177F">
      <w:pPr>
        <w:spacing w:line="227" w:lineRule="atLeast"/>
        <w:rPr>
          <w:rFonts w:eastAsia="Calibri" w:cs="Arial"/>
        </w:rPr>
      </w:pPr>
    </w:p>
    <w:p w14:paraId="7347EE55" w14:textId="47CE2072" w:rsidR="005A177F" w:rsidRPr="005A177F" w:rsidRDefault="00C472CD" w:rsidP="005A177F">
      <w:pPr>
        <w:spacing w:line="227" w:lineRule="atLeast"/>
        <w:rPr>
          <w:rFonts w:eastAsia="Calibri" w:cs="Arial"/>
        </w:rPr>
      </w:pPr>
      <w:r w:rsidRPr="00C472CD">
        <w:rPr>
          <w:rFonts w:eastAsia="Calibri" w:cs="Arial"/>
        </w:rPr>
        <w:t>Stichting Quadraten,</w:t>
      </w:r>
      <w:r>
        <w:rPr>
          <w:rFonts w:eastAsia="Calibri" w:cs="Arial"/>
        </w:rPr>
        <w:t xml:space="preserve"> </w:t>
      </w:r>
      <w:r w:rsidR="005A177F" w:rsidRPr="00DD1752">
        <w:rPr>
          <w:rFonts w:eastAsia="Calibri" w:cs="Arial"/>
        </w:rPr>
        <w:t xml:space="preserve"> gevestigd te </w:t>
      </w:r>
      <w:r>
        <w:rPr>
          <w:rFonts w:eastAsia="Calibri" w:cs="Arial"/>
        </w:rPr>
        <w:t>Grootegast, Hoofdstraat 44 9861 AJ</w:t>
      </w:r>
      <w:r w:rsidR="005A177F" w:rsidRPr="00DD1752">
        <w:rPr>
          <w:rFonts w:eastAsia="Calibri" w:cs="Arial"/>
        </w:rPr>
        <w:t xml:space="preserve">, hierna ook te noemen </w:t>
      </w:r>
      <w:r>
        <w:rPr>
          <w:rFonts w:eastAsia="Calibri" w:cs="Arial"/>
        </w:rPr>
        <w:t>Stichting Quadraten</w:t>
      </w:r>
      <w:r w:rsidR="005A177F" w:rsidRPr="00DD1752">
        <w:rPr>
          <w:rFonts w:eastAsia="Calibri" w:cs="Arial"/>
        </w:rPr>
        <w:t xml:space="preserve"> rechtsgeldig vertegenwoordigd door</w:t>
      </w:r>
      <w:r w:rsidR="005A177F" w:rsidRPr="005A177F">
        <w:rPr>
          <w:rFonts w:eastAsia="Calibri" w:cs="Arial"/>
        </w:rPr>
        <w:t xml:space="preserve"> </w:t>
      </w:r>
    </w:p>
    <w:p w14:paraId="298F3A33" w14:textId="77777777" w:rsidR="005A177F" w:rsidRPr="005A177F" w:rsidRDefault="005A177F" w:rsidP="005A177F">
      <w:pPr>
        <w:spacing w:line="227" w:lineRule="atLeast"/>
        <w:rPr>
          <w:rFonts w:eastAsia="Calibri" w:cs="Arial"/>
        </w:rPr>
      </w:pPr>
    </w:p>
    <w:p w14:paraId="7941F119" w14:textId="77777777" w:rsidR="00593819" w:rsidRPr="005A177F" w:rsidRDefault="00593819" w:rsidP="00593819">
      <w:pPr>
        <w:spacing w:line="227" w:lineRule="atLeast"/>
        <w:rPr>
          <w:rFonts w:eastAsia="Calibri" w:cs="Arial"/>
        </w:rPr>
      </w:pPr>
      <w:r w:rsidRPr="005A177F">
        <w:rPr>
          <w:rFonts w:eastAsia="Calibri" w:cs="Arial"/>
        </w:rPr>
        <w:t>Naam:</w:t>
      </w:r>
      <w:r>
        <w:rPr>
          <w:rFonts w:eastAsia="Calibri" w:cs="Arial"/>
        </w:rPr>
        <w:t>…………………………………………………………………….…………………………………..</w:t>
      </w:r>
    </w:p>
    <w:p w14:paraId="71CB3B93" w14:textId="77777777" w:rsidR="00593819" w:rsidRPr="005A177F" w:rsidRDefault="00593819" w:rsidP="00593819">
      <w:pPr>
        <w:spacing w:line="227" w:lineRule="atLeast"/>
        <w:rPr>
          <w:rFonts w:eastAsia="Calibri" w:cs="Arial"/>
        </w:rPr>
      </w:pPr>
    </w:p>
    <w:p w14:paraId="0D38C20C" w14:textId="1CB968D2" w:rsidR="005A177F" w:rsidRPr="005A177F" w:rsidRDefault="00593819" w:rsidP="00593819">
      <w:pPr>
        <w:spacing w:line="227" w:lineRule="atLeast"/>
        <w:rPr>
          <w:rFonts w:eastAsia="Calibri" w:cs="Arial"/>
        </w:rPr>
      </w:pPr>
      <w:r w:rsidRPr="005A177F">
        <w:rPr>
          <w:rFonts w:eastAsia="Calibri" w:cs="Arial"/>
        </w:rPr>
        <w:t>Functie:</w:t>
      </w:r>
      <w:r>
        <w:rPr>
          <w:rFonts w:eastAsia="Calibri" w:cs="Arial"/>
        </w:rPr>
        <w:t>………………………………………………………………………………………………………..</w:t>
      </w:r>
      <w:r w:rsidRPr="005A177F">
        <w:rPr>
          <w:rFonts w:eastAsia="Calibri" w:cs="Arial"/>
        </w:rPr>
        <w:t xml:space="preserve">   </w:t>
      </w:r>
    </w:p>
    <w:p w14:paraId="55790214" w14:textId="77777777" w:rsidR="005A177F" w:rsidRPr="005A177F" w:rsidRDefault="005A177F" w:rsidP="005A177F">
      <w:pPr>
        <w:spacing w:line="227" w:lineRule="atLeast"/>
        <w:rPr>
          <w:rFonts w:eastAsia="Calibri" w:cs="Arial"/>
          <w:color w:val="FF0000"/>
        </w:rPr>
      </w:pPr>
    </w:p>
    <w:p w14:paraId="1E518A31" w14:textId="77777777" w:rsidR="005A177F" w:rsidRPr="005A177F" w:rsidRDefault="005A177F" w:rsidP="005A177F">
      <w:pPr>
        <w:spacing w:line="227" w:lineRule="atLeast"/>
        <w:rPr>
          <w:rFonts w:eastAsia="Calibri" w:cs="Arial"/>
        </w:rPr>
      </w:pPr>
      <w:r w:rsidRPr="005A177F">
        <w:rPr>
          <w:rFonts w:eastAsia="Calibri" w:cs="Arial"/>
        </w:rPr>
        <w:t xml:space="preserve">Verklaart dat: </w:t>
      </w:r>
    </w:p>
    <w:p w14:paraId="392F33DF" w14:textId="77777777" w:rsidR="005A177F" w:rsidRPr="005A177F" w:rsidRDefault="005A177F" w:rsidP="005A177F">
      <w:pPr>
        <w:spacing w:line="227" w:lineRule="atLeast"/>
        <w:rPr>
          <w:rFonts w:eastAsia="Calibri" w:cs="Arial"/>
        </w:rPr>
      </w:pPr>
    </w:p>
    <w:p w14:paraId="62E5C315" w14:textId="2CB36A3A" w:rsidR="005A177F" w:rsidRPr="005A177F" w:rsidRDefault="00C472CD" w:rsidP="005A177F">
      <w:pPr>
        <w:pStyle w:val="ListParagraph"/>
        <w:numPr>
          <w:ilvl w:val="0"/>
          <w:numId w:val="40"/>
        </w:numPr>
        <w:spacing w:line="227" w:lineRule="atLeast"/>
        <w:rPr>
          <w:rFonts w:cs="Arial"/>
          <w:lang w:val="nl-NL"/>
        </w:rPr>
      </w:pPr>
      <w:r>
        <w:rPr>
          <w:rFonts w:cs="Arial"/>
          <w:lang w:val="nl-NL"/>
        </w:rPr>
        <w:t>Stichting Quadraten</w:t>
      </w:r>
      <w:r w:rsidR="005A177F" w:rsidRPr="005A177F">
        <w:rPr>
          <w:rFonts w:cs="Arial"/>
          <w:lang w:val="nl-NL"/>
        </w:rPr>
        <w:t xml:space="preserve"> in het kader van de openbare Europese aanbesteding </w:t>
      </w:r>
      <w:r w:rsidR="00D623F4">
        <w:rPr>
          <w:rFonts w:cs="Arial"/>
          <w:lang w:val="nl-NL"/>
        </w:rPr>
        <w:t xml:space="preserve">collectieve inkomensverzekering </w:t>
      </w:r>
      <w:r w:rsidR="005A177F" w:rsidRPr="00C472CD">
        <w:rPr>
          <w:rFonts w:cs="Arial"/>
          <w:lang w:val="nl-NL"/>
        </w:rPr>
        <w:t xml:space="preserve">met </w:t>
      </w:r>
      <w:r w:rsidR="00593819" w:rsidRPr="00C472CD">
        <w:rPr>
          <w:rFonts w:cs="Arial"/>
          <w:lang w:val="nl-NL"/>
        </w:rPr>
        <w:t>TenderNed kenmerk</w:t>
      </w:r>
      <w:r w:rsidRPr="00C472CD">
        <w:rPr>
          <w:rFonts w:cs="Arial"/>
          <w:lang w:val="nl-NL"/>
        </w:rPr>
        <w:t xml:space="preserve"> 364996 </w:t>
      </w:r>
      <w:r w:rsidR="005A177F" w:rsidRPr="00C472CD">
        <w:rPr>
          <w:rFonts w:cs="Arial"/>
          <w:lang w:val="nl-NL"/>
        </w:rPr>
        <w:t>op verzoek</w:t>
      </w:r>
      <w:r w:rsidR="005A177F" w:rsidRPr="005A177F">
        <w:rPr>
          <w:rFonts w:cs="Arial"/>
          <w:lang w:val="nl-NL"/>
        </w:rPr>
        <w:t xml:space="preserve"> van Geïnteresseerde/Inschrijver en na ondertekening van deze Overeenkomst </w:t>
      </w:r>
      <w:r w:rsidR="00E80497" w:rsidRPr="00E80497">
        <w:rPr>
          <w:rFonts w:cs="Arial"/>
          <w:lang w:val="nl-NL"/>
        </w:rPr>
        <w:t>Stichting Quadraten</w:t>
      </w:r>
      <w:r w:rsidR="00593819" w:rsidRPr="00E80497">
        <w:rPr>
          <w:rFonts w:cs="Arial"/>
          <w:lang w:val="nl-NL"/>
        </w:rPr>
        <w:t xml:space="preserve"> </w:t>
      </w:r>
      <w:r w:rsidR="005A177F" w:rsidRPr="00E80497">
        <w:rPr>
          <w:rFonts w:cs="Arial"/>
          <w:lang w:val="nl-NL"/>
        </w:rPr>
        <w:t>aan Geïnteresseerde /Inschrijver een Adfiz</w:t>
      </w:r>
      <w:r w:rsidR="00646024" w:rsidRPr="00E80497">
        <w:rPr>
          <w:rFonts w:cs="Arial"/>
          <w:lang w:val="nl-NL"/>
        </w:rPr>
        <w:t>-</w:t>
      </w:r>
      <w:r w:rsidR="005A177F" w:rsidRPr="00E80497">
        <w:rPr>
          <w:rFonts w:cs="Arial"/>
          <w:lang w:val="nl-NL"/>
        </w:rPr>
        <w:t>formulier WIA kan s</w:t>
      </w:r>
      <w:r w:rsidR="005A177F" w:rsidRPr="005A177F">
        <w:rPr>
          <w:rFonts w:cs="Arial"/>
          <w:lang w:val="nl-NL"/>
        </w:rPr>
        <w:t>turen op grond waarvan Geïnteresseerde/Inschrijver een Inschrijving (Offerte) kan uitbrengen;</w:t>
      </w:r>
    </w:p>
    <w:p w14:paraId="2379EB00" w14:textId="5ABDB3FC" w:rsidR="005A177F" w:rsidRPr="005A177F" w:rsidRDefault="0086474F" w:rsidP="005A177F">
      <w:pPr>
        <w:pStyle w:val="ListParagraph"/>
        <w:numPr>
          <w:ilvl w:val="0"/>
          <w:numId w:val="40"/>
        </w:numPr>
        <w:spacing w:line="227" w:lineRule="atLeast"/>
        <w:rPr>
          <w:rFonts w:cs="Arial"/>
          <w:lang w:val="nl-NL"/>
        </w:rPr>
      </w:pPr>
      <w:r>
        <w:rPr>
          <w:rFonts w:cs="Arial"/>
          <w:lang w:val="nl-NL"/>
        </w:rPr>
        <w:t>Stichting Quadraten</w:t>
      </w:r>
      <w:r w:rsidR="00593819" w:rsidRPr="005A177F">
        <w:rPr>
          <w:rFonts w:cs="Arial"/>
          <w:lang w:val="nl-NL"/>
        </w:rPr>
        <w:t xml:space="preserve"> </w:t>
      </w:r>
      <w:r w:rsidR="005A177F" w:rsidRPr="005A177F">
        <w:rPr>
          <w:rFonts w:cs="Arial"/>
          <w:lang w:val="nl-NL"/>
        </w:rPr>
        <w:t xml:space="preserve">in het rechtsverkeer een bijzondere positie inneemt gelet op haar doelstellingen, taken en werkzaamheden en onder meer gemeenschappelijk hebben dat zij </w:t>
      </w:r>
      <w:r w:rsidR="00593819" w:rsidRPr="0086474F">
        <w:rPr>
          <w:rFonts w:cs="Arial"/>
          <w:lang w:val="nl-NL"/>
        </w:rPr>
        <w:t xml:space="preserve">&lt;invullen&gt; </w:t>
      </w:r>
      <w:r w:rsidR="005A177F" w:rsidRPr="0086474F">
        <w:rPr>
          <w:rFonts w:cs="Arial"/>
          <w:lang w:val="nl-NL"/>
        </w:rPr>
        <w:t>tot geheimhouding</w:t>
      </w:r>
      <w:r w:rsidR="005A177F" w:rsidRPr="005A177F">
        <w:rPr>
          <w:rFonts w:cs="Arial"/>
          <w:lang w:val="nl-NL"/>
        </w:rPr>
        <w:t xml:space="preserve"> verplichten bij de uitoefening van haar taken;</w:t>
      </w:r>
    </w:p>
    <w:p w14:paraId="173927D5" w14:textId="73B8BF76" w:rsidR="005A177F" w:rsidRPr="00EC7958" w:rsidRDefault="005A177F" w:rsidP="005A177F">
      <w:pPr>
        <w:pStyle w:val="ListParagraph"/>
        <w:numPr>
          <w:ilvl w:val="0"/>
          <w:numId w:val="40"/>
        </w:numPr>
        <w:spacing w:line="227" w:lineRule="atLeast"/>
        <w:rPr>
          <w:rFonts w:cs="Arial"/>
          <w:lang w:val="nl-NL"/>
        </w:rPr>
      </w:pPr>
      <w:r w:rsidRPr="005A177F">
        <w:rPr>
          <w:rFonts w:cs="Arial"/>
          <w:lang w:val="nl-NL"/>
        </w:rPr>
        <w:t xml:space="preserve">Mede in verband met het voorgaande een geheimhoudingsplicht van toepassing is op een ieder die ten </w:t>
      </w:r>
      <w:r w:rsidRPr="00EC7958">
        <w:rPr>
          <w:rFonts w:cs="Arial"/>
          <w:lang w:val="nl-NL"/>
        </w:rPr>
        <w:t xml:space="preserve">behoeve van </w:t>
      </w:r>
      <w:r w:rsidR="008D3047" w:rsidRPr="00EC7958">
        <w:rPr>
          <w:rFonts w:cs="Arial"/>
          <w:lang w:val="nl-NL"/>
        </w:rPr>
        <w:t>Stichting Qudraten</w:t>
      </w:r>
      <w:r w:rsidR="00593819" w:rsidRPr="00EC7958">
        <w:rPr>
          <w:rFonts w:cs="Arial"/>
          <w:lang w:val="nl-NL"/>
        </w:rPr>
        <w:t xml:space="preserve"> </w:t>
      </w:r>
      <w:r w:rsidRPr="00EC7958">
        <w:rPr>
          <w:rFonts w:cs="Arial"/>
          <w:lang w:val="nl-NL"/>
        </w:rPr>
        <w:t>werkzaamheden verricht, ongeacht de wijze waarop de relatie is vormgegeven.</w:t>
      </w:r>
    </w:p>
    <w:p w14:paraId="06B9DF23" w14:textId="17A6846E" w:rsidR="005A177F" w:rsidRPr="00EC7958" w:rsidRDefault="005A177F" w:rsidP="005A177F">
      <w:pPr>
        <w:pStyle w:val="ListParagraph"/>
        <w:numPr>
          <w:ilvl w:val="0"/>
          <w:numId w:val="40"/>
        </w:numPr>
        <w:spacing w:line="227" w:lineRule="atLeast"/>
        <w:rPr>
          <w:rFonts w:cs="Arial"/>
          <w:lang w:val="nl-NL"/>
        </w:rPr>
      </w:pPr>
      <w:r w:rsidRPr="00EC7958">
        <w:rPr>
          <w:rFonts w:cs="Arial"/>
          <w:lang w:val="nl-NL"/>
        </w:rPr>
        <w:t xml:space="preserve">Geïnteresseerde/Inschrijver door de Inschrijving(offerte) dan wel in het kader van de mogelijkheid om een Inschrijving (offerte) in verband met de Inschrijving te kunnen doen, de beschikking krijgt over Informatie van en over </w:t>
      </w:r>
      <w:r w:rsidR="008D3047" w:rsidRPr="00EC7958">
        <w:rPr>
          <w:rFonts w:cs="Arial"/>
          <w:lang w:val="nl-NL"/>
        </w:rPr>
        <w:t>Stichting Quadraten</w:t>
      </w:r>
      <w:r w:rsidRPr="00EC7958">
        <w:rPr>
          <w:rFonts w:cs="Arial"/>
          <w:lang w:val="nl-NL"/>
        </w:rPr>
        <w:t>, teneinde Geïnteresseerde/Inschrijver in staat te stellen de Inschrijving(offerte) uit te brengen;</w:t>
      </w:r>
    </w:p>
    <w:p w14:paraId="23B20381" w14:textId="712BBB0A" w:rsidR="005A177F" w:rsidRPr="00EC7958" w:rsidRDefault="00151246" w:rsidP="005A177F">
      <w:pPr>
        <w:pStyle w:val="ListParagraph"/>
        <w:numPr>
          <w:ilvl w:val="0"/>
          <w:numId w:val="40"/>
        </w:numPr>
        <w:spacing w:line="227" w:lineRule="atLeast"/>
        <w:rPr>
          <w:rFonts w:cs="Arial"/>
          <w:lang w:val="nl-NL"/>
        </w:rPr>
      </w:pPr>
      <w:r w:rsidRPr="00EC7958">
        <w:rPr>
          <w:rFonts w:cs="Arial"/>
          <w:lang w:val="nl-NL"/>
        </w:rPr>
        <w:t xml:space="preserve">Stichting Quadraten </w:t>
      </w:r>
      <w:r w:rsidR="005A177F" w:rsidRPr="00EC7958">
        <w:rPr>
          <w:rFonts w:cs="Arial"/>
          <w:lang w:val="nl-NL"/>
        </w:rPr>
        <w:t>met betrekking tot de Informatie een geheimhoudingsovereenkomst wenst aan te gaan met Geïnteresseerde/Inschrijver en Geïnteresseerde/Inschrijver zich daartoe bereid heeft verklaard;</w:t>
      </w:r>
    </w:p>
    <w:p w14:paraId="7F3D31C5" w14:textId="77777777" w:rsidR="005A177F" w:rsidRPr="005A177F" w:rsidRDefault="005A177F" w:rsidP="005A177F">
      <w:pPr>
        <w:rPr>
          <w:rFonts w:cs="Arial"/>
        </w:rPr>
      </w:pPr>
    </w:p>
    <w:p w14:paraId="69AB3E76" w14:textId="77777777" w:rsidR="005A177F" w:rsidRPr="005A177F" w:rsidRDefault="005A177F" w:rsidP="005A177F">
      <w:pPr>
        <w:rPr>
          <w:rFonts w:cs="Arial"/>
        </w:rPr>
      </w:pPr>
    </w:p>
    <w:p w14:paraId="69882449" w14:textId="3E13699D" w:rsidR="005A177F" w:rsidRDefault="005A177F" w:rsidP="005A177F">
      <w:pPr>
        <w:rPr>
          <w:rFonts w:cs="Arial"/>
        </w:rPr>
      </w:pPr>
    </w:p>
    <w:p w14:paraId="09C78248" w14:textId="20FACF3F" w:rsidR="00FE7E2B" w:rsidRDefault="00FE7E2B" w:rsidP="005A177F">
      <w:pPr>
        <w:rPr>
          <w:rFonts w:cs="Arial"/>
        </w:rPr>
      </w:pPr>
    </w:p>
    <w:p w14:paraId="50ED58DC" w14:textId="3C76D9DF" w:rsidR="00FE7E2B" w:rsidRDefault="00FE7E2B" w:rsidP="005A177F">
      <w:pPr>
        <w:rPr>
          <w:rFonts w:cs="Arial"/>
        </w:rPr>
      </w:pPr>
    </w:p>
    <w:p w14:paraId="369113B5" w14:textId="76ADDC78" w:rsidR="00FE7E2B" w:rsidRDefault="00FE7E2B" w:rsidP="005A177F">
      <w:pPr>
        <w:rPr>
          <w:rFonts w:cs="Arial"/>
        </w:rPr>
      </w:pPr>
    </w:p>
    <w:p w14:paraId="06EFE002" w14:textId="21464B6D" w:rsidR="00FE7E2B" w:rsidRPr="00FE7E2B" w:rsidRDefault="00FE7E2B" w:rsidP="00FE7E2B">
      <w:pPr>
        <w:ind w:left="7200" w:firstLine="720"/>
        <w:rPr>
          <w:rFonts w:cs="Arial"/>
          <w:sz w:val="18"/>
          <w:szCs w:val="18"/>
        </w:rPr>
      </w:pPr>
      <w:r w:rsidRPr="00FE7E2B">
        <w:rPr>
          <w:rFonts w:cs="Arial"/>
          <w:sz w:val="18"/>
          <w:szCs w:val="18"/>
        </w:rPr>
        <w:t>1 van 4</w:t>
      </w:r>
    </w:p>
    <w:p w14:paraId="06EF034B" w14:textId="77777777" w:rsidR="00FE7E2B" w:rsidRPr="005A177F" w:rsidRDefault="00FE7E2B" w:rsidP="005A177F">
      <w:pPr>
        <w:rPr>
          <w:rFonts w:cs="Arial"/>
        </w:rPr>
      </w:pPr>
    </w:p>
    <w:p w14:paraId="26E4E22F" w14:textId="77777777" w:rsidR="005A177F" w:rsidRPr="005A177F" w:rsidRDefault="005A177F" w:rsidP="005A177F">
      <w:pPr>
        <w:rPr>
          <w:rFonts w:cs="Arial"/>
        </w:rPr>
      </w:pPr>
    </w:p>
    <w:p w14:paraId="35C5DA80" w14:textId="77777777" w:rsidR="005A177F" w:rsidRPr="005A177F" w:rsidRDefault="005A177F" w:rsidP="005A177F">
      <w:pPr>
        <w:rPr>
          <w:rFonts w:cs="Arial"/>
        </w:rPr>
      </w:pPr>
    </w:p>
    <w:p w14:paraId="025C2789" w14:textId="77777777" w:rsidR="005A177F" w:rsidRPr="005A177F" w:rsidRDefault="005A177F" w:rsidP="005A177F">
      <w:pPr>
        <w:rPr>
          <w:rFonts w:cs="Arial"/>
        </w:rPr>
      </w:pPr>
    </w:p>
    <w:p w14:paraId="24656DBD" w14:textId="77777777" w:rsidR="005A177F" w:rsidRPr="005A177F" w:rsidRDefault="005A177F" w:rsidP="005A177F">
      <w:pPr>
        <w:rPr>
          <w:rFonts w:cs="Arial"/>
          <w:color w:val="7030A0"/>
        </w:rPr>
      </w:pPr>
    </w:p>
    <w:p w14:paraId="622FC3A0" w14:textId="77777777" w:rsidR="005A177F" w:rsidRPr="005A177F" w:rsidRDefault="005A177F" w:rsidP="005A177F">
      <w:pPr>
        <w:rPr>
          <w:rFonts w:cs="Arial"/>
          <w:b/>
        </w:rPr>
      </w:pPr>
      <w:r w:rsidRPr="005A177F">
        <w:rPr>
          <w:rFonts w:cs="Arial"/>
          <w:b/>
        </w:rPr>
        <w:t xml:space="preserve">ZIJN HET VOLGENDE OVEREENGEKOMEN: </w:t>
      </w:r>
    </w:p>
    <w:p w14:paraId="5D70CB68" w14:textId="77777777" w:rsidR="005A177F" w:rsidRPr="005A177F" w:rsidRDefault="005A177F" w:rsidP="005A177F">
      <w:pPr>
        <w:rPr>
          <w:rFonts w:cs="Arial"/>
          <w:color w:val="7030A0"/>
        </w:rPr>
      </w:pPr>
    </w:p>
    <w:p w14:paraId="16368EA6" w14:textId="406C33B0" w:rsidR="009F6D77" w:rsidRPr="005A177F" w:rsidRDefault="009F6D77" w:rsidP="005A177F">
      <w:pPr>
        <w:rPr>
          <w:rFonts w:cs="Tahoma"/>
          <w:b/>
          <w:bCs/>
        </w:rPr>
      </w:pPr>
    </w:p>
    <w:p w14:paraId="67A3E18D" w14:textId="0F25A8EF" w:rsidR="005A177F" w:rsidRPr="005A177F" w:rsidRDefault="005A177F" w:rsidP="005A177F">
      <w:pPr>
        <w:pStyle w:val="ReportHeading1"/>
        <w:numPr>
          <w:ilvl w:val="0"/>
          <w:numId w:val="1"/>
        </w:numPr>
        <w:rPr>
          <w:sz w:val="20"/>
          <w:szCs w:val="20"/>
        </w:rPr>
      </w:pPr>
      <w:bookmarkStart w:id="3" w:name="_Toc46142065"/>
      <w:bookmarkEnd w:id="0"/>
      <w:r w:rsidRPr="005A177F">
        <w:rPr>
          <w:color w:val="auto"/>
          <w:sz w:val="20"/>
          <w:szCs w:val="20"/>
        </w:rPr>
        <w:t>Definities</w:t>
      </w:r>
      <w:bookmarkEnd w:id="3"/>
    </w:p>
    <w:p w14:paraId="068C1963" w14:textId="77777777" w:rsidR="001B1F5D" w:rsidRPr="005A177F" w:rsidRDefault="001B1F5D" w:rsidP="001B1F5D"/>
    <w:p w14:paraId="2B961CA9" w14:textId="77777777" w:rsidR="005A177F" w:rsidRPr="00C472CD" w:rsidRDefault="005A177F" w:rsidP="005A177F">
      <w:pPr>
        <w:pStyle w:val="ListParagraph"/>
        <w:rPr>
          <w:rFonts w:cs="Arial"/>
          <w:lang w:val="nl-NL"/>
        </w:rPr>
      </w:pPr>
      <w:r w:rsidRPr="00C472CD">
        <w:rPr>
          <w:rFonts w:cs="Arial"/>
          <w:lang w:val="nl-NL"/>
        </w:rPr>
        <w:t>In deze Overeenkomst hebben de begrippen met een hoofdletter de navolgende betekenis:</w:t>
      </w:r>
    </w:p>
    <w:p w14:paraId="38D64980" w14:textId="77777777" w:rsidR="005A177F" w:rsidRPr="00C472CD" w:rsidRDefault="005A177F" w:rsidP="005A177F">
      <w:pPr>
        <w:pStyle w:val="ListParagraph"/>
        <w:rPr>
          <w:rFonts w:cs="Arial"/>
          <w:b/>
          <w:lang w:val="nl-NL"/>
        </w:rPr>
      </w:pPr>
    </w:p>
    <w:p w14:paraId="0FCE7FA1" w14:textId="2C603DCF" w:rsidR="005A177F" w:rsidRPr="00C472CD" w:rsidRDefault="00C472CD" w:rsidP="005A177F">
      <w:pPr>
        <w:pStyle w:val="ListParagraph"/>
        <w:numPr>
          <w:ilvl w:val="2"/>
          <w:numId w:val="41"/>
        </w:numPr>
        <w:spacing w:line="227" w:lineRule="atLeast"/>
        <w:rPr>
          <w:rFonts w:cs="Arial"/>
          <w:b/>
          <w:lang w:val="nl-NL"/>
        </w:rPr>
      </w:pPr>
      <w:r w:rsidRPr="00C472CD">
        <w:rPr>
          <w:rFonts w:eastAsia="Calibri" w:cs="Arial"/>
          <w:lang w:val="nl-NL"/>
        </w:rPr>
        <w:t>Stichting Quadraten</w:t>
      </w:r>
      <w:r w:rsidR="00593819" w:rsidRPr="00C472CD">
        <w:rPr>
          <w:rFonts w:eastAsia="Calibri" w:cs="Arial"/>
          <w:lang w:val="nl-NL"/>
        </w:rPr>
        <w:t xml:space="preserve">, gevestigd te </w:t>
      </w:r>
      <w:r w:rsidRPr="00C472CD">
        <w:rPr>
          <w:rFonts w:eastAsia="Calibri" w:cs="Arial"/>
          <w:lang w:val="nl-NL"/>
        </w:rPr>
        <w:t>Grootegast, Hoofdstraat 44 9861 AJ</w:t>
      </w:r>
      <w:r w:rsidR="00593819" w:rsidRPr="00C472CD">
        <w:rPr>
          <w:rFonts w:eastAsia="Calibri" w:cs="Arial"/>
          <w:lang w:val="nl-NL"/>
        </w:rPr>
        <w:t xml:space="preserve">, hierna ook te noemen </w:t>
      </w:r>
      <w:r w:rsidRPr="00C472CD">
        <w:rPr>
          <w:rFonts w:eastAsia="Calibri" w:cs="Arial"/>
          <w:lang w:val="nl-NL"/>
        </w:rPr>
        <w:t>Stichting Qudraten</w:t>
      </w:r>
      <w:r w:rsidR="005A177F" w:rsidRPr="00C472CD">
        <w:rPr>
          <w:rFonts w:cs="Arial"/>
          <w:lang w:val="nl-NL"/>
        </w:rPr>
        <w:t>, in hoedanigheid van de Opdrachtgever;</w:t>
      </w:r>
    </w:p>
    <w:p w14:paraId="00030BF3" w14:textId="47DF84CC" w:rsidR="005A177F" w:rsidRPr="005A177F" w:rsidRDefault="005A177F" w:rsidP="005A177F">
      <w:pPr>
        <w:pStyle w:val="ListParagraph"/>
        <w:numPr>
          <w:ilvl w:val="2"/>
          <w:numId w:val="41"/>
        </w:numPr>
        <w:spacing w:line="227" w:lineRule="atLeast"/>
        <w:rPr>
          <w:rFonts w:cs="Arial"/>
          <w:b/>
          <w:lang w:val="nl-NL"/>
        </w:rPr>
      </w:pPr>
      <w:r w:rsidRPr="00C472CD">
        <w:rPr>
          <w:rFonts w:cs="Arial"/>
          <w:b/>
          <w:lang w:val="nl-NL"/>
        </w:rPr>
        <w:t>Informatie</w:t>
      </w:r>
      <w:r w:rsidRPr="00C472CD">
        <w:rPr>
          <w:rFonts w:cs="Arial"/>
          <w:lang w:val="nl-NL"/>
        </w:rPr>
        <w:t xml:space="preserve">: alle niet-openbare informatie van en over </w:t>
      </w:r>
      <w:r w:rsidR="00C472CD" w:rsidRPr="00C472CD">
        <w:rPr>
          <w:rFonts w:eastAsia="Calibri" w:cs="Arial"/>
          <w:lang w:val="nl-NL"/>
        </w:rPr>
        <w:t>Stichting Quadaten</w:t>
      </w:r>
      <w:r w:rsidR="00593819" w:rsidRPr="00C472CD">
        <w:rPr>
          <w:rFonts w:eastAsia="Calibri" w:cs="Arial"/>
          <w:lang w:val="nl-NL"/>
        </w:rPr>
        <w:t xml:space="preserve"> </w:t>
      </w:r>
      <w:r w:rsidRPr="00C472CD">
        <w:rPr>
          <w:rFonts w:cs="Arial"/>
          <w:lang w:val="nl-NL"/>
        </w:rPr>
        <w:t>waar Geïnteresseerde/Inschrijver en/of Personeel van Inschrijver mee bekend</w:t>
      </w:r>
      <w:r w:rsidRPr="005A177F">
        <w:rPr>
          <w:rFonts w:cs="Arial"/>
          <w:lang w:val="nl-NL"/>
        </w:rPr>
        <w:t xml:space="preserve"> raakt in het kader van de Inschrijving (offerte) en die onder de geheimhoudingsplicht valt waarop deze Overeenkomst betrekking heeft;</w:t>
      </w:r>
    </w:p>
    <w:p w14:paraId="0FEE0F32" w14:textId="77777777" w:rsidR="005A177F" w:rsidRPr="005A177F" w:rsidRDefault="005A177F" w:rsidP="005A177F">
      <w:pPr>
        <w:pStyle w:val="ListParagraph"/>
        <w:numPr>
          <w:ilvl w:val="2"/>
          <w:numId w:val="41"/>
        </w:numPr>
        <w:spacing w:line="227" w:lineRule="atLeast"/>
        <w:rPr>
          <w:rFonts w:cs="Arial"/>
          <w:b/>
          <w:lang w:val="nl-NL"/>
        </w:rPr>
      </w:pPr>
      <w:r w:rsidRPr="005A177F">
        <w:rPr>
          <w:rFonts w:cs="Arial"/>
          <w:b/>
          <w:lang w:val="nl-NL"/>
        </w:rPr>
        <w:t>Geïnteresseerde/Inschrijver</w:t>
      </w:r>
      <w:r w:rsidRPr="00EC7958">
        <w:rPr>
          <w:rFonts w:cs="Arial"/>
          <w:lang w:val="nl-NL"/>
        </w:rPr>
        <w:t>: &lt;naam Geïnteresseerde/Inschrijver**&gt; met rechtsvorm, &lt;bijv. B.V., N.V., vennootschap onder firma of maatschap, etc.**&gt;, gevestigd te &lt;vestigingsplaats, straat huisnummer, postcode*&gt;,  ingeschreven in het handelsregister van de Kamer van Koophandel onder nummer &lt;**&gt;,  hierna</w:t>
      </w:r>
      <w:r w:rsidRPr="005A177F">
        <w:rPr>
          <w:rFonts w:cs="Arial"/>
          <w:lang w:val="nl-NL"/>
        </w:rPr>
        <w:t xml:space="preserve"> ook te noemen “Geïnteresseerde/Inschrijver”;</w:t>
      </w:r>
    </w:p>
    <w:p w14:paraId="3AC9A132" w14:textId="4BABAC32" w:rsidR="005A177F" w:rsidRPr="005A177F" w:rsidRDefault="005A177F" w:rsidP="005A177F">
      <w:pPr>
        <w:pStyle w:val="ListParagraph"/>
        <w:numPr>
          <w:ilvl w:val="2"/>
          <w:numId w:val="41"/>
        </w:numPr>
        <w:spacing w:line="227" w:lineRule="atLeast"/>
        <w:rPr>
          <w:rFonts w:cs="Arial"/>
          <w:b/>
          <w:lang w:val="nl-NL"/>
        </w:rPr>
      </w:pPr>
      <w:r w:rsidRPr="005A177F">
        <w:rPr>
          <w:rFonts w:cs="Arial"/>
          <w:lang w:val="nl-NL"/>
        </w:rPr>
        <w:t xml:space="preserve">in het kader van de openbare Europese aanbestedingsprocedure </w:t>
      </w:r>
      <w:r w:rsidR="00D623F4">
        <w:rPr>
          <w:rFonts w:cs="Arial"/>
          <w:lang w:val="nl-NL"/>
        </w:rPr>
        <w:t>collectieve inkomensverzekering</w:t>
      </w:r>
      <w:r w:rsidRPr="005A177F">
        <w:rPr>
          <w:rFonts w:cs="Arial"/>
          <w:lang w:val="nl-NL"/>
        </w:rPr>
        <w:t xml:space="preserve"> met </w:t>
      </w:r>
      <w:r w:rsidR="00C472CD">
        <w:rPr>
          <w:rFonts w:cs="Arial"/>
          <w:lang w:val="nl-NL"/>
        </w:rPr>
        <w:t xml:space="preserve">TenderNed </w:t>
      </w:r>
      <w:r w:rsidR="00593819" w:rsidRPr="00C472CD">
        <w:rPr>
          <w:rFonts w:cs="Arial"/>
          <w:lang w:val="nl-NL"/>
        </w:rPr>
        <w:t>kenmerk</w:t>
      </w:r>
      <w:r w:rsidR="00C472CD" w:rsidRPr="00C472CD">
        <w:rPr>
          <w:rFonts w:cs="Arial"/>
          <w:lang w:val="nl-NL"/>
        </w:rPr>
        <w:t xml:space="preserve"> 364996</w:t>
      </w:r>
      <w:r w:rsidR="00593819" w:rsidRPr="00C472CD">
        <w:rPr>
          <w:rFonts w:cs="Arial"/>
          <w:lang w:val="nl-NL"/>
        </w:rPr>
        <w:t xml:space="preserve"> </w:t>
      </w:r>
      <w:r w:rsidR="00DD41ED" w:rsidRPr="00C472CD">
        <w:rPr>
          <w:rFonts w:cs="Arial"/>
          <w:lang w:val="nl-NL"/>
        </w:rPr>
        <w:t>t</w:t>
      </w:r>
      <w:r w:rsidRPr="00C472CD">
        <w:rPr>
          <w:rFonts w:cs="Arial"/>
          <w:lang w:val="nl-NL"/>
        </w:rPr>
        <w:t>en</w:t>
      </w:r>
      <w:r w:rsidRPr="00DD41ED">
        <w:rPr>
          <w:rFonts w:cs="Arial"/>
          <w:lang w:val="nl-NL"/>
        </w:rPr>
        <w:t xml:space="preserve"> behoeve van </w:t>
      </w:r>
      <w:r w:rsidR="00C472CD">
        <w:rPr>
          <w:rFonts w:cs="Arial"/>
          <w:lang w:val="nl-NL"/>
        </w:rPr>
        <w:t>Stichting Quadraten,</w:t>
      </w:r>
      <w:r w:rsidRPr="00DD41ED">
        <w:rPr>
          <w:rFonts w:cs="Arial"/>
          <w:lang w:val="nl-NL"/>
        </w:rPr>
        <w:t xml:space="preserve"> waarop de Overeenkomst betrekking heef</w:t>
      </w:r>
      <w:r w:rsidRPr="005A177F">
        <w:rPr>
          <w:rFonts w:cs="Arial"/>
          <w:lang w:val="nl-NL"/>
        </w:rPr>
        <w:t>t;</w:t>
      </w:r>
    </w:p>
    <w:p w14:paraId="6439CD05" w14:textId="77777777" w:rsidR="005A177F" w:rsidRPr="005A177F" w:rsidRDefault="005A177F" w:rsidP="005A177F">
      <w:pPr>
        <w:pStyle w:val="ListParagraph"/>
        <w:numPr>
          <w:ilvl w:val="2"/>
          <w:numId w:val="41"/>
        </w:numPr>
        <w:spacing w:line="227" w:lineRule="atLeast"/>
        <w:rPr>
          <w:rFonts w:cs="Arial"/>
          <w:b/>
          <w:lang w:val="nl-NL"/>
        </w:rPr>
      </w:pPr>
      <w:r w:rsidRPr="005A177F">
        <w:rPr>
          <w:rFonts w:cs="Arial"/>
          <w:b/>
          <w:lang w:val="nl-NL"/>
        </w:rPr>
        <w:t>Inschrijving(offerte)</w:t>
      </w:r>
      <w:r w:rsidRPr="005A177F">
        <w:rPr>
          <w:rFonts w:cs="Arial"/>
          <w:lang w:val="nl-NL"/>
        </w:rPr>
        <w:t xml:space="preserve">: </w:t>
      </w:r>
      <w:r w:rsidRPr="005A177F">
        <w:rPr>
          <w:rFonts w:cs="Arial"/>
          <w:szCs w:val="18"/>
          <w:lang w:val="nl-NL"/>
        </w:rPr>
        <w:t>Het aanbod dat een Verzekeraar/ondernemer volgens de Aanbestedingsdocumenten doet, om in aanmerking te komen voor de Overeenkomst</w:t>
      </w:r>
      <w:r w:rsidRPr="005A177F">
        <w:rPr>
          <w:rFonts w:cs="Arial"/>
          <w:lang w:val="nl-NL"/>
        </w:rPr>
        <w:t>;</w:t>
      </w:r>
    </w:p>
    <w:p w14:paraId="187B36D9" w14:textId="77777777" w:rsidR="005A177F" w:rsidRPr="005A177F" w:rsidRDefault="005A177F" w:rsidP="005A177F">
      <w:pPr>
        <w:pStyle w:val="ListParagraph"/>
        <w:numPr>
          <w:ilvl w:val="2"/>
          <w:numId w:val="41"/>
        </w:numPr>
        <w:spacing w:line="227" w:lineRule="atLeast"/>
        <w:rPr>
          <w:rFonts w:cs="Arial"/>
          <w:b/>
          <w:lang w:val="nl-NL"/>
        </w:rPr>
      </w:pPr>
      <w:r w:rsidRPr="005A177F">
        <w:rPr>
          <w:rFonts w:cs="Arial"/>
          <w:b/>
          <w:lang w:val="nl-NL"/>
        </w:rPr>
        <w:t>Overeenkomst</w:t>
      </w:r>
      <w:r w:rsidRPr="005A177F">
        <w:rPr>
          <w:rFonts w:cs="Arial"/>
          <w:lang w:val="nl-NL"/>
        </w:rPr>
        <w:t>: deze overeenkomst op grond waarvan Geïnteresseerde/Inschrijver tot geheimhouding van de Informatie verplicht is;</w:t>
      </w:r>
    </w:p>
    <w:p w14:paraId="49F3EA3D" w14:textId="77777777" w:rsidR="005A177F" w:rsidRPr="005A177F" w:rsidRDefault="005A177F" w:rsidP="005A177F">
      <w:pPr>
        <w:pStyle w:val="ListParagraph"/>
        <w:numPr>
          <w:ilvl w:val="2"/>
          <w:numId w:val="41"/>
        </w:numPr>
        <w:spacing w:line="227" w:lineRule="atLeast"/>
        <w:rPr>
          <w:rFonts w:cs="Arial"/>
          <w:b/>
          <w:lang w:val="nl-NL"/>
        </w:rPr>
      </w:pPr>
      <w:r w:rsidRPr="005A177F">
        <w:rPr>
          <w:rFonts w:cs="Arial"/>
          <w:b/>
          <w:lang w:val="nl-NL"/>
        </w:rPr>
        <w:t>Personeel</w:t>
      </w:r>
      <w:r w:rsidRPr="005A177F">
        <w:rPr>
          <w:rFonts w:cs="Arial"/>
          <w:lang w:val="nl-NL"/>
        </w:rPr>
        <w:t xml:space="preserve">: alle personen die Geïnteresseerde/Inschrijver inschakelt in het kader van de Inschrijving (offerte), die de beschikking krijgen over Informatie; </w:t>
      </w:r>
    </w:p>
    <w:p w14:paraId="2D6E03F9" w14:textId="126C9469" w:rsidR="005A177F" w:rsidRPr="00F01881" w:rsidRDefault="005A177F" w:rsidP="005A177F">
      <w:pPr>
        <w:pStyle w:val="ListParagraph"/>
        <w:numPr>
          <w:ilvl w:val="2"/>
          <w:numId w:val="41"/>
        </w:numPr>
        <w:spacing w:line="227" w:lineRule="atLeast"/>
        <w:rPr>
          <w:rFonts w:cs="Arial"/>
          <w:b/>
          <w:lang w:val="nl-NL"/>
        </w:rPr>
      </w:pPr>
      <w:r w:rsidRPr="005A177F">
        <w:rPr>
          <w:rFonts w:cs="Arial"/>
          <w:b/>
          <w:lang w:val="nl-NL"/>
        </w:rPr>
        <w:t>Partij</w:t>
      </w:r>
      <w:r w:rsidRPr="00F01881">
        <w:rPr>
          <w:rFonts w:cs="Arial"/>
          <w:lang w:val="nl-NL"/>
        </w:rPr>
        <w:t xml:space="preserve">: </w:t>
      </w:r>
      <w:r w:rsidR="00F01881" w:rsidRPr="00F01881">
        <w:rPr>
          <w:rFonts w:cs="Arial"/>
          <w:lang w:val="nl-NL"/>
        </w:rPr>
        <w:t>Stichting Quadraten</w:t>
      </w:r>
      <w:r w:rsidRPr="00F01881">
        <w:rPr>
          <w:rFonts w:cs="Arial"/>
          <w:lang w:val="nl-NL"/>
        </w:rPr>
        <w:t xml:space="preserve"> of Geïnteresseerde/Inschrijver;</w:t>
      </w:r>
    </w:p>
    <w:p w14:paraId="26571EEC" w14:textId="3AE28AB0" w:rsidR="00005EAF" w:rsidRDefault="005A177F" w:rsidP="00D50A34">
      <w:pPr>
        <w:ind w:left="504" w:firstLine="720"/>
        <w:rPr>
          <w:rFonts w:cs="Arial"/>
          <w:b/>
        </w:rPr>
      </w:pPr>
      <w:r w:rsidRPr="00F01881">
        <w:rPr>
          <w:rFonts w:cs="Arial"/>
          <w:b/>
        </w:rPr>
        <w:t>Partijen</w:t>
      </w:r>
      <w:r w:rsidRPr="00F01881">
        <w:rPr>
          <w:rFonts w:cs="Arial"/>
        </w:rPr>
        <w:t>:</w:t>
      </w:r>
      <w:r w:rsidR="00F01881" w:rsidRPr="00F01881">
        <w:rPr>
          <w:rFonts w:cs="Arial"/>
        </w:rPr>
        <w:t xml:space="preserve"> Stichting Quadraten</w:t>
      </w:r>
      <w:r w:rsidR="00593819" w:rsidRPr="00F01881">
        <w:rPr>
          <w:rFonts w:cs="Arial"/>
        </w:rPr>
        <w:t xml:space="preserve"> </w:t>
      </w:r>
      <w:r w:rsidRPr="00F01881">
        <w:rPr>
          <w:rFonts w:cs="Arial"/>
        </w:rPr>
        <w:t>en Geïnteresseerde/Inschrijver gezamenlijk.</w:t>
      </w:r>
    </w:p>
    <w:p w14:paraId="774A1780" w14:textId="596F0670" w:rsidR="001B1F5D" w:rsidRDefault="001B1F5D" w:rsidP="001B1F5D">
      <w:pPr>
        <w:pStyle w:val="ReportBodyText"/>
        <w:ind w:left="2880" w:hanging="2880"/>
        <w:rPr>
          <w:lang w:val="nl-NL"/>
        </w:rPr>
      </w:pPr>
      <w:bookmarkStart w:id="4" w:name="_Hlk43295629"/>
      <w:r>
        <w:rPr>
          <w:lang w:val="nl-NL"/>
        </w:rPr>
        <w:t xml:space="preserve">  </w:t>
      </w:r>
    </w:p>
    <w:p w14:paraId="1356D06B" w14:textId="08E372C3" w:rsidR="00FE7E2B" w:rsidRDefault="00FE7E2B" w:rsidP="001B1F5D">
      <w:pPr>
        <w:pStyle w:val="ReportBodyText"/>
        <w:ind w:left="2880" w:hanging="2880"/>
        <w:rPr>
          <w:lang w:val="nl-NL"/>
        </w:rPr>
      </w:pPr>
    </w:p>
    <w:p w14:paraId="18B655F2" w14:textId="260BD3BF" w:rsidR="00FE7E2B" w:rsidRDefault="00FE7E2B" w:rsidP="001B1F5D">
      <w:pPr>
        <w:pStyle w:val="ReportBodyText"/>
        <w:ind w:left="2880" w:hanging="2880"/>
        <w:rPr>
          <w:lang w:val="nl-NL"/>
        </w:rPr>
      </w:pPr>
    </w:p>
    <w:p w14:paraId="2EC70E05" w14:textId="2571A22C" w:rsidR="00FE7E2B" w:rsidRDefault="00FE7E2B" w:rsidP="001B1F5D">
      <w:pPr>
        <w:pStyle w:val="ReportBodyText"/>
        <w:ind w:left="2880" w:hanging="2880"/>
        <w:rPr>
          <w:lang w:val="nl-NL"/>
        </w:rPr>
      </w:pPr>
    </w:p>
    <w:p w14:paraId="136728FC" w14:textId="779C0B75" w:rsidR="00FE7E2B" w:rsidRDefault="00FE7E2B" w:rsidP="001B1F5D">
      <w:pPr>
        <w:pStyle w:val="ReportBodyText"/>
        <w:ind w:left="2880" w:hanging="2880"/>
        <w:rPr>
          <w:lang w:val="nl-NL"/>
        </w:rPr>
      </w:pPr>
    </w:p>
    <w:p w14:paraId="38708562" w14:textId="4FB9E06F" w:rsidR="00FE7E2B" w:rsidRDefault="00FE7E2B" w:rsidP="001B1F5D">
      <w:pPr>
        <w:pStyle w:val="ReportBodyText"/>
        <w:ind w:left="2880" w:hanging="2880"/>
        <w:rPr>
          <w:lang w:val="nl-NL"/>
        </w:rPr>
      </w:pPr>
    </w:p>
    <w:p w14:paraId="28E3E861" w14:textId="4A5693D9" w:rsidR="00FE7E2B" w:rsidRDefault="00FE7E2B" w:rsidP="001B1F5D">
      <w:pPr>
        <w:pStyle w:val="ReportBodyText"/>
        <w:ind w:left="2880" w:hanging="2880"/>
        <w:rPr>
          <w:lang w:val="nl-NL"/>
        </w:rPr>
      </w:pPr>
    </w:p>
    <w:p w14:paraId="7672D807" w14:textId="2ED66979" w:rsidR="00FE7E2B" w:rsidRDefault="00FE7E2B" w:rsidP="001B1F5D">
      <w:pPr>
        <w:pStyle w:val="ReportBodyText"/>
        <w:ind w:left="2880" w:hanging="2880"/>
        <w:rPr>
          <w:lang w:val="nl-NL"/>
        </w:rPr>
      </w:pPr>
    </w:p>
    <w:p w14:paraId="72991435" w14:textId="75A91981" w:rsidR="00FE7E2B" w:rsidRDefault="00FE7E2B" w:rsidP="001B1F5D">
      <w:pPr>
        <w:pStyle w:val="ReportBodyText"/>
        <w:ind w:left="2880" w:hanging="2880"/>
        <w:rPr>
          <w:lang w:val="nl-NL"/>
        </w:rPr>
      </w:pPr>
    </w:p>
    <w:p w14:paraId="73446B90" w14:textId="22DF5D57" w:rsidR="00FE7E2B" w:rsidRDefault="00FE7E2B" w:rsidP="001B1F5D">
      <w:pPr>
        <w:pStyle w:val="ReportBodyText"/>
        <w:ind w:left="2880" w:hanging="2880"/>
        <w:rPr>
          <w:lang w:val="nl-NL"/>
        </w:rPr>
      </w:pPr>
    </w:p>
    <w:p w14:paraId="6E0C86FA" w14:textId="71A323BF" w:rsidR="00FE7E2B" w:rsidRDefault="00FE7E2B" w:rsidP="001B1F5D">
      <w:pPr>
        <w:pStyle w:val="ReportBodyText"/>
        <w:ind w:left="2880" w:hanging="2880"/>
        <w:rPr>
          <w:lang w:val="nl-NL"/>
        </w:rPr>
      </w:pPr>
    </w:p>
    <w:p w14:paraId="1A9F4B34" w14:textId="6C14C442" w:rsidR="00FE7E2B" w:rsidRDefault="00FE7E2B" w:rsidP="001B1F5D">
      <w:pPr>
        <w:pStyle w:val="ReportBodyText"/>
        <w:ind w:left="2880" w:hanging="2880"/>
        <w:rPr>
          <w:lang w:val="nl-NL"/>
        </w:rPr>
      </w:pPr>
    </w:p>
    <w:p w14:paraId="73BA04EB" w14:textId="425BAFC5" w:rsidR="00FE7E2B" w:rsidRDefault="00FE7E2B" w:rsidP="001B1F5D">
      <w:pPr>
        <w:pStyle w:val="ReportBodyText"/>
        <w:ind w:left="2880" w:hanging="2880"/>
        <w:rPr>
          <w:lang w:val="nl-NL"/>
        </w:rPr>
      </w:pPr>
    </w:p>
    <w:p w14:paraId="5272F0E8" w14:textId="1E90D40B" w:rsidR="00FE7E2B" w:rsidRDefault="00FE7E2B" w:rsidP="001B1F5D">
      <w:pPr>
        <w:pStyle w:val="ReportBodyText"/>
        <w:ind w:left="2880" w:hanging="2880"/>
        <w:rPr>
          <w:lang w:val="nl-NL"/>
        </w:rPr>
      </w:pPr>
    </w:p>
    <w:p w14:paraId="352362B8" w14:textId="298EF394" w:rsidR="00FE7E2B" w:rsidRDefault="00FE7E2B" w:rsidP="001B1F5D">
      <w:pPr>
        <w:pStyle w:val="ReportBodyText"/>
        <w:ind w:left="2880" w:hanging="2880"/>
        <w:rPr>
          <w:lang w:val="nl-NL"/>
        </w:rPr>
      </w:pPr>
    </w:p>
    <w:p w14:paraId="6C233A39" w14:textId="1E7D8529" w:rsidR="00FE7E2B" w:rsidRDefault="00FE7E2B" w:rsidP="001B1F5D">
      <w:pPr>
        <w:pStyle w:val="ReportBodyText"/>
        <w:ind w:left="2880" w:hanging="2880"/>
        <w:rPr>
          <w:lang w:val="nl-NL"/>
        </w:rPr>
      </w:pPr>
    </w:p>
    <w:p w14:paraId="506A3176" w14:textId="4A11185B" w:rsidR="00FE7E2B" w:rsidRDefault="00FE7E2B" w:rsidP="001B1F5D">
      <w:pPr>
        <w:pStyle w:val="ReportBodyText"/>
        <w:ind w:left="2880" w:hanging="2880"/>
        <w:rPr>
          <w:lang w:val="nl-NL"/>
        </w:rPr>
      </w:pPr>
    </w:p>
    <w:p w14:paraId="0CE02A1D" w14:textId="0EBC3FDA" w:rsidR="00FE7E2B" w:rsidRDefault="00FE7E2B" w:rsidP="001B1F5D">
      <w:pPr>
        <w:pStyle w:val="ReportBodyText"/>
        <w:ind w:left="2880" w:hanging="2880"/>
        <w:rPr>
          <w:lang w:val="nl-NL"/>
        </w:rPr>
      </w:pPr>
    </w:p>
    <w:p w14:paraId="66EA5334" w14:textId="4686D6E5" w:rsidR="00FE7E2B" w:rsidRDefault="00FE7E2B" w:rsidP="001B1F5D">
      <w:pPr>
        <w:pStyle w:val="ReportBodyText"/>
        <w:ind w:left="2880" w:hanging="2880"/>
        <w:rPr>
          <w:lang w:val="nl-NL"/>
        </w:rPr>
      </w:pPr>
    </w:p>
    <w:p w14:paraId="3DEEE356" w14:textId="2BCB6CE8" w:rsidR="00FE7E2B" w:rsidRPr="00FE7E2B" w:rsidRDefault="00FE7E2B" w:rsidP="00FE7E2B">
      <w:pPr>
        <w:pStyle w:val="ReportBodyText"/>
        <w:ind w:left="7200" w:firstLine="720"/>
        <w:rPr>
          <w:sz w:val="18"/>
          <w:szCs w:val="18"/>
          <w:lang w:val="nl-NL"/>
        </w:rPr>
      </w:pPr>
      <w:r w:rsidRPr="00FE7E2B">
        <w:rPr>
          <w:sz w:val="18"/>
          <w:szCs w:val="18"/>
          <w:lang w:val="nl-NL"/>
        </w:rPr>
        <w:t>2 van 4</w:t>
      </w:r>
    </w:p>
    <w:bookmarkEnd w:id="4"/>
    <w:p w14:paraId="70748C8C" w14:textId="6E078243" w:rsidR="001B1F5D" w:rsidRPr="005A177F" w:rsidRDefault="001B1F5D" w:rsidP="006A7980">
      <w:pPr>
        <w:pStyle w:val="ReportHeading1"/>
        <w:numPr>
          <w:ilvl w:val="0"/>
          <w:numId w:val="1"/>
        </w:numPr>
        <w:rPr>
          <w:color w:val="auto"/>
          <w:sz w:val="20"/>
          <w:szCs w:val="20"/>
        </w:rPr>
      </w:pPr>
      <w:r>
        <w:br w:type="page"/>
      </w:r>
      <w:bookmarkStart w:id="5" w:name="_Toc431299982"/>
      <w:bookmarkStart w:id="6" w:name="_Toc46142066"/>
      <w:r w:rsidR="005A177F" w:rsidRPr="005A177F">
        <w:rPr>
          <w:color w:val="auto"/>
          <w:sz w:val="20"/>
          <w:szCs w:val="20"/>
        </w:rPr>
        <w:lastRenderedPageBreak/>
        <w:t>Geheimhouding</w:t>
      </w:r>
      <w:bookmarkEnd w:id="5"/>
      <w:bookmarkEnd w:id="6"/>
      <w:r w:rsidRPr="005A177F">
        <w:rPr>
          <w:color w:val="auto"/>
          <w:sz w:val="20"/>
          <w:szCs w:val="20"/>
        </w:rPr>
        <w:t xml:space="preserve"> </w:t>
      </w:r>
    </w:p>
    <w:p w14:paraId="00F0FA20" w14:textId="16EC8705" w:rsidR="005A177F" w:rsidRDefault="005A177F" w:rsidP="006A7980">
      <w:pPr>
        <w:pStyle w:val="ReportHeading2"/>
        <w:numPr>
          <w:ilvl w:val="1"/>
          <w:numId w:val="1"/>
        </w:numPr>
        <w:tabs>
          <w:tab w:val="num" w:pos="993"/>
        </w:tabs>
        <w:ind w:left="993"/>
        <w:rPr>
          <w:b w:val="0"/>
          <w:color w:val="auto"/>
          <w:sz w:val="20"/>
          <w:szCs w:val="20"/>
        </w:rPr>
      </w:pPr>
      <w:bookmarkStart w:id="7" w:name="_Toc431299983"/>
      <w:bookmarkStart w:id="8" w:name="_Toc46142067"/>
      <w:bookmarkStart w:id="9" w:name="_Toc304796005"/>
      <w:r>
        <w:rPr>
          <w:b w:val="0"/>
          <w:color w:val="auto"/>
          <w:sz w:val="20"/>
          <w:szCs w:val="20"/>
        </w:rPr>
        <w:t xml:space="preserve">Zowel </w:t>
      </w:r>
      <w:r w:rsidRPr="005A177F">
        <w:rPr>
          <w:b w:val="0"/>
          <w:color w:val="auto"/>
          <w:sz w:val="20"/>
          <w:szCs w:val="20"/>
        </w:rPr>
        <w:t>Geïnteresseerde/Inschrijver als Personeel zijn verplicht tot strikte geheimhouding van alle Informatie, ongeacht de wijze waarop die Informatie is vormgegeven, bijvoorbeeld schriftelijk, mondeling, elektronisch et cetera.</w:t>
      </w:r>
    </w:p>
    <w:p w14:paraId="02442E0B" w14:textId="62C3508E" w:rsidR="005A177F" w:rsidRDefault="005A177F" w:rsidP="005A177F">
      <w:pPr>
        <w:pStyle w:val="ReportHeading2"/>
        <w:numPr>
          <w:ilvl w:val="1"/>
          <w:numId w:val="1"/>
        </w:numPr>
        <w:tabs>
          <w:tab w:val="num" w:pos="993"/>
        </w:tabs>
        <w:ind w:left="993"/>
        <w:rPr>
          <w:b w:val="0"/>
          <w:color w:val="auto"/>
          <w:sz w:val="20"/>
          <w:szCs w:val="20"/>
        </w:rPr>
      </w:pPr>
      <w:r w:rsidRPr="005A177F">
        <w:rPr>
          <w:b w:val="0"/>
          <w:color w:val="auto"/>
          <w:sz w:val="20"/>
          <w:szCs w:val="20"/>
        </w:rPr>
        <w:t xml:space="preserve">De geheimhoudingplicht heeft onverminderd betrekking op: </w:t>
      </w:r>
    </w:p>
    <w:p w14:paraId="493B6E9E" w14:textId="511DF4DD" w:rsidR="005A177F" w:rsidRDefault="005A177F" w:rsidP="005A177F">
      <w:pPr>
        <w:pStyle w:val="ReportBodyText"/>
        <w:numPr>
          <w:ilvl w:val="0"/>
          <w:numId w:val="42"/>
        </w:numPr>
        <w:rPr>
          <w:lang w:val="nl-NL"/>
        </w:rPr>
      </w:pPr>
      <w:r w:rsidRPr="005A177F">
        <w:rPr>
          <w:lang w:val="nl-NL"/>
        </w:rPr>
        <w:t xml:space="preserve">Geïnteresseerde/Inschrijver en Personeel de Informatie niet zullen gebruiken voor andere doeleinden dan waarvoor deze door </w:t>
      </w:r>
      <w:r w:rsidR="00C472CD">
        <w:rPr>
          <w:lang w:val="nl-NL"/>
        </w:rPr>
        <w:t>Stichting Quadraten i</w:t>
      </w:r>
      <w:r w:rsidRPr="005A177F">
        <w:rPr>
          <w:lang w:val="nl-NL"/>
        </w:rPr>
        <w:t>s verstrekt;</w:t>
      </w:r>
    </w:p>
    <w:p w14:paraId="5152DC05" w14:textId="58975123" w:rsidR="005A177F" w:rsidRPr="005A177F" w:rsidRDefault="005A177F" w:rsidP="005A177F">
      <w:pPr>
        <w:pStyle w:val="ReportBodyText"/>
        <w:numPr>
          <w:ilvl w:val="0"/>
          <w:numId w:val="42"/>
        </w:numPr>
        <w:rPr>
          <w:lang w:val="nl-NL"/>
        </w:rPr>
      </w:pPr>
      <w:r w:rsidRPr="005A177F">
        <w:rPr>
          <w:lang w:val="nl-NL"/>
        </w:rPr>
        <w:t xml:space="preserve">Geïnteresseerde/Inschrijver de Informatie niet zal overdragen of openbaar maken aan derden anders dan aan Personeel voor zover noodzakelijk voor werkzaamheden ten behoeve van de Inschrijving (offerte) en eerst nadat door Geïnteresseerde/Inschrijver aan het betreffende Personeel eenzelfde geheimhoudingsplicht is opgelegd als waartoe </w:t>
      </w:r>
      <w:r w:rsidRPr="005A177F">
        <w:rPr>
          <w:szCs w:val="20"/>
          <w:lang w:val="nl-NL"/>
        </w:rPr>
        <w:t>Geïnteresseerde/Inschrijver op grond van de Overeenkomst is gehouden;</w:t>
      </w:r>
    </w:p>
    <w:p w14:paraId="40108FE5" w14:textId="383AD26C" w:rsidR="005A177F" w:rsidRDefault="005A177F" w:rsidP="005A177F">
      <w:pPr>
        <w:pStyle w:val="ReportBodyText"/>
        <w:numPr>
          <w:ilvl w:val="0"/>
          <w:numId w:val="42"/>
        </w:numPr>
        <w:rPr>
          <w:lang w:val="nl-NL"/>
        </w:rPr>
      </w:pPr>
      <w:r w:rsidRPr="005A177F">
        <w:rPr>
          <w:szCs w:val="20"/>
          <w:lang w:val="nl-NL"/>
        </w:rPr>
        <w:t>Geïnteresseerde/Inschrijver onmiddellijk nadat vast is komen te staan dat naar aanleiding van de Inschrijving (offerte) van Inschrijver tussen Partijen geen Overeenkomst tot stand zal komen, alle Informatie die is vastgelegd in welke vorm dan ook zal (doen) vernietigen zonder daarvan een kopie te behouden en alle Informatie die zich in geautomatiseerde</w:t>
      </w:r>
      <w:r w:rsidRPr="005A177F">
        <w:rPr>
          <w:lang w:val="nl-NL"/>
        </w:rPr>
        <w:t xml:space="preserve"> systemen bevindt die niet aan </w:t>
      </w:r>
      <w:r w:rsidR="00C472CD">
        <w:rPr>
          <w:lang w:val="nl-NL"/>
        </w:rPr>
        <w:t>Stichting Quadraten</w:t>
      </w:r>
      <w:r w:rsidRPr="005A177F">
        <w:rPr>
          <w:lang w:val="nl-NL"/>
        </w:rPr>
        <w:t xml:space="preserve"> toebehoren zal (doen) verwijderen.</w:t>
      </w:r>
    </w:p>
    <w:p w14:paraId="2CB96162" w14:textId="77777777" w:rsidR="00A33637" w:rsidRDefault="00A33637" w:rsidP="00A33637">
      <w:pPr>
        <w:pStyle w:val="ReportBodyText"/>
        <w:ind w:left="1440"/>
        <w:rPr>
          <w:lang w:val="nl-NL"/>
        </w:rPr>
      </w:pPr>
    </w:p>
    <w:p w14:paraId="5C4250E8" w14:textId="6E1FF551" w:rsidR="00A33637" w:rsidRPr="00C472CD" w:rsidRDefault="00A33637" w:rsidP="00A33637">
      <w:pPr>
        <w:pStyle w:val="ListParagraph"/>
        <w:numPr>
          <w:ilvl w:val="1"/>
          <w:numId w:val="1"/>
        </w:numPr>
        <w:rPr>
          <w:lang w:val="nl-NL"/>
        </w:rPr>
      </w:pPr>
      <w:r w:rsidRPr="00DD41ED">
        <w:rPr>
          <w:lang w:val="nl-NL"/>
        </w:rPr>
        <w:t xml:space="preserve">Bij schending van de </w:t>
      </w:r>
      <w:r w:rsidRPr="00C472CD">
        <w:rPr>
          <w:lang w:val="nl-NL"/>
        </w:rPr>
        <w:t xml:space="preserve">geheimhoudingsplicht door Geïnteresseerde/Inschrijver en/of Personeel is Geïnteresseerde/Inschrijver aan </w:t>
      </w:r>
      <w:r w:rsidR="00C472CD" w:rsidRPr="00C472CD">
        <w:rPr>
          <w:lang w:val="nl-NL"/>
        </w:rPr>
        <w:t>Stichting Quadraten</w:t>
      </w:r>
      <w:r w:rsidR="00593819" w:rsidRPr="00C472CD">
        <w:rPr>
          <w:lang w:val="nl-NL"/>
        </w:rPr>
        <w:t xml:space="preserve"> </w:t>
      </w:r>
      <w:r w:rsidRPr="00C472CD">
        <w:rPr>
          <w:lang w:val="nl-NL"/>
        </w:rPr>
        <w:t xml:space="preserve">een terstond zonder nadere ingebrekestelling of rechterlijke tussenkomst opeisbare boete verschuldigd van tienduizend  euro (EUR 10.000,-) per overtreding, onverminderd de bevoegdheid van </w:t>
      </w:r>
      <w:r w:rsidR="00C472CD" w:rsidRPr="00C472CD">
        <w:rPr>
          <w:lang w:val="nl-NL"/>
        </w:rPr>
        <w:t>Stichting Quadraten</w:t>
      </w:r>
      <w:r w:rsidR="00B729C1" w:rsidRPr="00C472CD">
        <w:rPr>
          <w:lang w:val="nl-NL"/>
        </w:rPr>
        <w:t xml:space="preserve"> </w:t>
      </w:r>
      <w:r w:rsidRPr="00C472CD">
        <w:rPr>
          <w:lang w:val="nl-NL"/>
        </w:rPr>
        <w:t xml:space="preserve">om vergoeding te vorderen van de daadwerkelijk geleden schade en overigens nakoming van de geheimhoudingsplicht te vorderen. </w:t>
      </w:r>
    </w:p>
    <w:p w14:paraId="732F5783" w14:textId="77777777" w:rsidR="00D50A34" w:rsidRPr="00DD41ED" w:rsidRDefault="00D50A34" w:rsidP="00D50A34">
      <w:pPr>
        <w:pStyle w:val="ListParagraph"/>
        <w:ind w:left="1135"/>
        <w:rPr>
          <w:lang w:val="nl-NL"/>
        </w:rPr>
      </w:pPr>
    </w:p>
    <w:p w14:paraId="60B0707A" w14:textId="4576B5CF" w:rsidR="00A33637" w:rsidRPr="00DD41ED" w:rsidRDefault="00D50A34" w:rsidP="00A33637">
      <w:pPr>
        <w:pStyle w:val="ListParagraph"/>
        <w:numPr>
          <w:ilvl w:val="1"/>
          <w:numId w:val="1"/>
        </w:numPr>
        <w:rPr>
          <w:lang w:val="nl-NL"/>
        </w:rPr>
      </w:pPr>
      <w:r w:rsidRPr="00DD41ED">
        <w:rPr>
          <w:rFonts w:cs="Arial"/>
          <w:lang w:val="nl-NL"/>
        </w:rPr>
        <w:t xml:space="preserve">Onder schending van de geheimhoudingsplicht wordt in ieder geval ook verstaan het door Geïnteresseerde/Inschrijver in een reclame-uiting of op andere wijze melding maken van de (contractuele) </w:t>
      </w:r>
      <w:r w:rsidRPr="00C472CD">
        <w:rPr>
          <w:rFonts w:cs="Arial"/>
          <w:lang w:val="nl-NL"/>
        </w:rPr>
        <w:t xml:space="preserve">relatie met </w:t>
      </w:r>
      <w:r w:rsidR="00C472CD" w:rsidRPr="00C472CD">
        <w:rPr>
          <w:lang w:val="nl-NL"/>
        </w:rPr>
        <w:t>Stichting Quadraten</w:t>
      </w:r>
      <w:r w:rsidR="00B729C1" w:rsidRPr="00C472CD">
        <w:rPr>
          <w:lang w:val="nl-NL"/>
        </w:rPr>
        <w:t xml:space="preserve">  </w:t>
      </w:r>
      <w:r w:rsidRPr="00C472CD">
        <w:rPr>
          <w:rFonts w:cs="Arial"/>
          <w:lang w:val="nl-NL"/>
        </w:rPr>
        <w:t xml:space="preserve">zonder voorafgaande schriftelijke toestemming van </w:t>
      </w:r>
      <w:r w:rsidR="00C472CD" w:rsidRPr="00C472CD">
        <w:rPr>
          <w:rFonts w:cs="Arial"/>
          <w:lang w:val="nl-NL"/>
        </w:rPr>
        <w:t>Stichting Qyadraten</w:t>
      </w:r>
      <w:r w:rsidRPr="00C472CD">
        <w:rPr>
          <w:rFonts w:cs="Arial"/>
          <w:lang w:val="nl-NL"/>
        </w:rPr>
        <w:t>.</w:t>
      </w:r>
    </w:p>
    <w:p w14:paraId="4E1058A5" w14:textId="77777777" w:rsidR="00D50A34" w:rsidRPr="00DD41ED" w:rsidRDefault="00D50A34" w:rsidP="00D50A34">
      <w:pPr>
        <w:pStyle w:val="ListParagraph"/>
        <w:rPr>
          <w:lang w:val="nl-NL"/>
        </w:rPr>
      </w:pPr>
    </w:p>
    <w:p w14:paraId="6834D65B" w14:textId="79559ECE" w:rsidR="00D50A34" w:rsidRPr="00C472CD" w:rsidRDefault="00D50A34" w:rsidP="00A33637">
      <w:pPr>
        <w:pStyle w:val="ListParagraph"/>
        <w:numPr>
          <w:ilvl w:val="1"/>
          <w:numId w:val="1"/>
        </w:numPr>
        <w:rPr>
          <w:lang w:val="nl-NL"/>
        </w:rPr>
      </w:pPr>
      <w:bookmarkStart w:id="10" w:name="_Hlk46495401"/>
      <w:r w:rsidRPr="00DD41ED">
        <w:rPr>
          <w:rFonts w:cs="Arial"/>
          <w:lang w:val="nl-NL"/>
        </w:rPr>
        <w:t xml:space="preserve">De boete verschuldigd door Inschrijver als bedoeld in artikel 2.3 dient tevens ter </w:t>
      </w:r>
      <w:r w:rsidR="00773F1F" w:rsidRPr="00DD41ED">
        <w:rPr>
          <w:rFonts w:cs="Arial"/>
          <w:lang w:val="nl-NL"/>
        </w:rPr>
        <w:t>vergoeding</w:t>
      </w:r>
      <w:r w:rsidRPr="00DD41ED">
        <w:rPr>
          <w:rFonts w:cs="Arial"/>
          <w:lang w:val="nl-NL"/>
        </w:rPr>
        <w:t xml:space="preserve"> van de door </w:t>
      </w:r>
      <w:r w:rsidR="00C472CD">
        <w:rPr>
          <w:rFonts w:cs="Arial"/>
          <w:lang w:val="nl-NL"/>
        </w:rPr>
        <w:t xml:space="preserve">Stichting </w:t>
      </w:r>
      <w:r w:rsidR="00C472CD" w:rsidRPr="00C472CD">
        <w:rPr>
          <w:rFonts w:cs="Arial"/>
          <w:lang w:val="nl-NL"/>
        </w:rPr>
        <w:t>Quadraten</w:t>
      </w:r>
      <w:r w:rsidR="00B729C1" w:rsidRPr="00C472CD">
        <w:rPr>
          <w:lang w:val="nl-NL"/>
        </w:rPr>
        <w:t xml:space="preserve"> </w:t>
      </w:r>
      <w:r w:rsidRPr="00C472CD">
        <w:rPr>
          <w:rFonts w:cs="Arial"/>
          <w:lang w:val="nl-NL"/>
        </w:rPr>
        <w:t xml:space="preserve">ten gevolge van de schending van de geheimhoudingsplicht geleden schade, tenzij </w:t>
      </w:r>
      <w:r w:rsidR="00C472CD" w:rsidRPr="00C472CD">
        <w:rPr>
          <w:lang w:val="nl-NL"/>
        </w:rPr>
        <w:t>Stichting Quadraten</w:t>
      </w:r>
      <w:r w:rsidR="00B729C1" w:rsidRPr="00C472CD">
        <w:rPr>
          <w:lang w:val="nl-NL"/>
        </w:rPr>
        <w:t xml:space="preserve">  </w:t>
      </w:r>
      <w:r w:rsidRPr="00C472CD">
        <w:rPr>
          <w:rFonts w:cs="Arial"/>
          <w:lang w:val="nl-NL"/>
        </w:rPr>
        <w:t xml:space="preserve">aantoont dat de geleden schade de boete overtreft in welk geval </w:t>
      </w:r>
      <w:r w:rsidR="00C472CD" w:rsidRPr="00C472CD">
        <w:rPr>
          <w:lang w:val="nl-NL"/>
        </w:rPr>
        <w:t>Stichting Quadraten</w:t>
      </w:r>
      <w:r w:rsidR="00B729C1" w:rsidRPr="00C472CD">
        <w:rPr>
          <w:lang w:val="nl-NL"/>
        </w:rPr>
        <w:t xml:space="preserve"> </w:t>
      </w:r>
      <w:r w:rsidRPr="00C472CD">
        <w:rPr>
          <w:rFonts w:cs="Arial"/>
          <w:lang w:val="nl-NL"/>
        </w:rPr>
        <w:t>aanspraak kan maken op volledige schadevergoeding.</w:t>
      </w:r>
    </w:p>
    <w:p w14:paraId="6E046BAD" w14:textId="0FA8DBA3" w:rsidR="00D50A34" w:rsidRPr="00DD41ED" w:rsidRDefault="00D50A34" w:rsidP="00D50A34">
      <w:pPr>
        <w:pStyle w:val="ListParagraph"/>
        <w:ind w:left="1134"/>
        <w:rPr>
          <w:lang w:val="nl-NL"/>
        </w:rPr>
      </w:pPr>
    </w:p>
    <w:p w14:paraId="4E89D198" w14:textId="7E658FEA" w:rsidR="00B71C20" w:rsidRPr="00D50A34" w:rsidRDefault="00DE5B00" w:rsidP="00B71C20">
      <w:pPr>
        <w:pStyle w:val="ReportHeading1"/>
        <w:numPr>
          <w:ilvl w:val="0"/>
          <w:numId w:val="1"/>
        </w:numPr>
        <w:tabs>
          <w:tab w:val="clear" w:pos="851"/>
          <w:tab w:val="num" w:pos="567"/>
        </w:tabs>
        <w:rPr>
          <w:color w:val="auto"/>
          <w:sz w:val="20"/>
          <w:szCs w:val="20"/>
        </w:rPr>
      </w:pPr>
      <w:bookmarkStart w:id="11" w:name="_Toc304796008"/>
      <w:bookmarkStart w:id="12" w:name="_Toc431299993"/>
      <w:bookmarkStart w:id="13" w:name="_Toc46142078"/>
      <w:bookmarkEnd w:id="7"/>
      <w:bookmarkEnd w:id="8"/>
      <w:bookmarkEnd w:id="9"/>
      <w:bookmarkEnd w:id="10"/>
      <w:r>
        <w:rPr>
          <w:color w:val="auto"/>
          <w:sz w:val="20"/>
          <w:szCs w:val="20"/>
        </w:rPr>
        <w:t xml:space="preserve">GELDIGHEID </w:t>
      </w:r>
      <w:r w:rsidR="00D50A34" w:rsidRPr="00D50A34">
        <w:rPr>
          <w:color w:val="auto"/>
          <w:sz w:val="20"/>
          <w:szCs w:val="20"/>
        </w:rPr>
        <w:t>VAN DE OVEREENKOMST</w:t>
      </w:r>
      <w:bookmarkStart w:id="14" w:name="_Toc304796009"/>
      <w:bookmarkStart w:id="15" w:name="_Toc431299994"/>
      <w:bookmarkEnd w:id="11"/>
      <w:bookmarkEnd w:id="12"/>
      <w:bookmarkEnd w:id="13"/>
    </w:p>
    <w:p w14:paraId="27EAAF11" w14:textId="609C8A06" w:rsidR="00812DF0" w:rsidRPr="00812DF0" w:rsidRDefault="00812DF0" w:rsidP="00812DF0">
      <w:pPr>
        <w:pStyle w:val="ListParagraph"/>
        <w:numPr>
          <w:ilvl w:val="1"/>
          <w:numId w:val="1"/>
        </w:numPr>
        <w:rPr>
          <w:color w:val="7030A0"/>
          <w:lang w:val="nl-NL"/>
        </w:rPr>
      </w:pPr>
      <w:bookmarkStart w:id="16" w:name="_Hlk46495928"/>
      <w:r w:rsidRPr="00812DF0">
        <w:rPr>
          <w:lang w:val="nl-NL"/>
        </w:rPr>
        <w:t xml:space="preserve">De </w:t>
      </w:r>
      <w:r w:rsidRPr="00812DF0">
        <w:rPr>
          <w:rFonts w:cs="Arial"/>
          <w:lang w:val="nl-NL"/>
        </w:rPr>
        <w:t>geheimhoudingsplicht op grond van de Overeenkomst blijft van kracht ongeacht of naar aanleiding van de Inschrijving (offerte) van Geïnteresseerde/Inschrijver tussen Partijen een overeenkomst tot stand komt</w:t>
      </w:r>
      <w:r w:rsidRPr="00812DF0">
        <w:rPr>
          <w:rFonts w:cs="Arial"/>
          <w:color w:val="7030A0"/>
          <w:lang w:val="nl-NL"/>
        </w:rPr>
        <w:t>.</w:t>
      </w:r>
    </w:p>
    <w:bookmarkEnd w:id="16"/>
    <w:p w14:paraId="70680096" w14:textId="77777777" w:rsidR="00812DF0" w:rsidRPr="00812DF0" w:rsidRDefault="00812DF0" w:rsidP="00812DF0">
      <w:pPr>
        <w:pStyle w:val="ListParagraph"/>
        <w:ind w:left="1135"/>
        <w:rPr>
          <w:color w:val="7030A0"/>
          <w:lang w:val="nl-NL"/>
        </w:rPr>
      </w:pPr>
    </w:p>
    <w:p w14:paraId="33A234EF" w14:textId="3233581D" w:rsidR="00812DF0" w:rsidRPr="00C472CD" w:rsidRDefault="00812DF0" w:rsidP="00DE5B00">
      <w:pPr>
        <w:pStyle w:val="ListParagraph"/>
        <w:numPr>
          <w:ilvl w:val="1"/>
          <w:numId w:val="1"/>
        </w:numPr>
        <w:rPr>
          <w:color w:val="FF0000"/>
          <w:lang w:val="nl-NL"/>
        </w:rPr>
      </w:pPr>
      <w:r w:rsidRPr="00812DF0">
        <w:rPr>
          <w:rFonts w:cs="Arial"/>
          <w:lang w:val="nl-NL"/>
        </w:rPr>
        <w:t xml:space="preserve">Inschrijver kan uitsluitend </w:t>
      </w:r>
      <w:r w:rsidRPr="00C472CD">
        <w:rPr>
          <w:rFonts w:cs="Arial"/>
          <w:lang w:val="nl-NL"/>
        </w:rPr>
        <w:t xml:space="preserve">door uitdrukkelijke voorafgaande schriftelijke toestemming van een bevoegde vertegenwoordiger van </w:t>
      </w:r>
      <w:r w:rsidR="00C472CD" w:rsidRPr="00C472CD">
        <w:rPr>
          <w:lang w:val="nl-NL"/>
        </w:rPr>
        <w:t>Stichting Quadraten</w:t>
      </w:r>
      <w:r w:rsidR="00B729C1" w:rsidRPr="00C472CD">
        <w:rPr>
          <w:lang w:val="nl-NL"/>
        </w:rPr>
        <w:t xml:space="preserve"> </w:t>
      </w:r>
      <w:r w:rsidRPr="00C472CD">
        <w:rPr>
          <w:rFonts w:cs="Arial"/>
          <w:lang w:val="nl-NL"/>
        </w:rPr>
        <w:t>van de geheimhoudingsplicht worden ontslagen</w:t>
      </w:r>
      <w:r w:rsidR="00773F1F" w:rsidRPr="00C472CD">
        <w:rPr>
          <w:rFonts w:cs="Arial"/>
          <w:lang w:val="nl-NL"/>
        </w:rPr>
        <w:t>.</w:t>
      </w:r>
    </w:p>
    <w:p w14:paraId="467113F7" w14:textId="4C3DF760" w:rsidR="00DE5B00" w:rsidRPr="00FE7E2B" w:rsidRDefault="00FE7E2B" w:rsidP="00FE7E2B">
      <w:pPr>
        <w:pStyle w:val="ReportHeading2"/>
        <w:tabs>
          <w:tab w:val="clear" w:pos="993"/>
        </w:tabs>
        <w:ind w:left="7615" w:firstLine="305"/>
        <w:rPr>
          <w:b w:val="0"/>
          <w:sz w:val="18"/>
          <w:szCs w:val="18"/>
        </w:rPr>
      </w:pPr>
      <w:r>
        <w:rPr>
          <w:b w:val="0"/>
          <w:sz w:val="18"/>
          <w:szCs w:val="18"/>
        </w:rPr>
        <w:t>3</w:t>
      </w:r>
      <w:r w:rsidRPr="00FE7E2B">
        <w:rPr>
          <w:b w:val="0"/>
          <w:sz w:val="18"/>
          <w:szCs w:val="18"/>
        </w:rPr>
        <w:t xml:space="preserve"> van 4</w:t>
      </w:r>
    </w:p>
    <w:bookmarkEnd w:id="14"/>
    <w:bookmarkEnd w:id="15"/>
    <w:p w14:paraId="4385021E" w14:textId="77777777" w:rsidR="00A47D4E" w:rsidRDefault="00A47D4E" w:rsidP="00D069C0"/>
    <w:p w14:paraId="598B54A0" w14:textId="5929C46E" w:rsidR="001B1F5D" w:rsidRDefault="00812DF0" w:rsidP="006A7980">
      <w:pPr>
        <w:pStyle w:val="ReportHeading1"/>
        <w:numPr>
          <w:ilvl w:val="0"/>
          <w:numId w:val="1"/>
        </w:numPr>
        <w:rPr>
          <w:color w:val="auto"/>
          <w:sz w:val="20"/>
          <w:szCs w:val="20"/>
        </w:rPr>
      </w:pPr>
      <w:bookmarkStart w:id="17" w:name="_Toc431299998"/>
      <w:bookmarkStart w:id="18" w:name="_Toc46142091"/>
      <w:bookmarkStart w:id="19" w:name="_Toc304796012"/>
      <w:r w:rsidRPr="00812DF0">
        <w:rPr>
          <w:color w:val="auto"/>
          <w:sz w:val="20"/>
          <w:szCs w:val="20"/>
        </w:rPr>
        <w:lastRenderedPageBreak/>
        <w:t>OVERIGE BEPALINGEN</w:t>
      </w:r>
      <w:bookmarkEnd w:id="17"/>
      <w:bookmarkEnd w:id="18"/>
      <w:r w:rsidR="005A44DF" w:rsidRPr="00812DF0">
        <w:rPr>
          <w:color w:val="auto"/>
          <w:sz w:val="20"/>
          <w:szCs w:val="20"/>
        </w:rPr>
        <w:t xml:space="preserve"> </w:t>
      </w:r>
    </w:p>
    <w:p w14:paraId="3261A4B3" w14:textId="77777777" w:rsidR="00812DF0" w:rsidRPr="00F54C5F" w:rsidRDefault="00812DF0" w:rsidP="00812DF0">
      <w:pPr>
        <w:pStyle w:val="ReportBodyText"/>
        <w:rPr>
          <w:color w:val="000000" w:themeColor="text1"/>
          <w:lang w:val="nl-NL"/>
        </w:rPr>
      </w:pPr>
    </w:p>
    <w:p w14:paraId="3CA7CC0D" w14:textId="4ED9F803" w:rsidR="00F54C5F" w:rsidRPr="00F54C5F" w:rsidRDefault="00F54C5F" w:rsidP="00812DF0">
      <w:pPr>
        <w:pStyle w:val="ListParagraph"/>
        <w:numPr>
          <w:ilvl w:val="1"/>
          <w:numId w:val="1"/>
        </w:numPr>
        <w:rPr>
          <w:color w:val="000000" w:themeColor="text1"/>
          <w:lang w:val="nl-NL"/>
        </w:rPr>
      </w:pPr>
      <w:bookmarkStart w:id="20" w:name="_Toc304796013"/>
      <w:bookmarkStart w:id="21" w:name="_Toc431299999"/>
      <w:bookmarkStart w:id="22" w:name="_Toc14792656"/>
      <w:bookmarkStart w:id="23" w:name="_Hlk14788711"/>
      <w:bookmarkStart w:id="24" w:name="_Toc304796029"/>
      <w:bookmarkEnd w:id="19"/>
      <w:r w:rsidRPr="00F54C5F">
        <w:rPr>
          <w:color w:val="000000" w:themeColor="text1"/>
          <w:lang w:val="nl-NL"/>
        </w:rPr>
        <w:t>De Overeenkomst is rechtsgeldig indien deze door Partijen rechtsgeldig is ondertekend.</w:t>
      </w:r>
    </w:p>
    <w:p w14:paraId="1B0C6C20" w14:textId="77777777" w:rsidR="00F54C5F" w:rsidRPr="00F54C5F" w:rsidRDefault="00F54C5F" w:rsidP="00F54C5F">
      <w:pPr>
        <w:pStyle w:val="ListParagraph"/>
        <w:ind w:left="1135"/>
        <w:rPr>
          <w:color w:val="FF0000"/>
          <w:lang w:val="nl-NL"/>
        </w:rPr>
      </w:pPr>
    </w:p>
    <w:p w14:paraId="575E4A19" w14:textId="674029AF" w:rsidR="00812DF0" w:rsidRPr="00F54C5F" w:rsidRDefault="00812DF0" w:rsidP="00812DF0">
      <w:pPr>
        <w:pStyle w:val="ListParagraph"/>
        <w:numPr>
          <w:ilvl w:val="1"/>
          <w:numId w:val="1"/>
        </w:numPr>
        <w:rPr>
          <w:color w:val="FF0000"/>
          <w:lang w:val="nl-NL"/>
        </w:rPr>
      </w:pPr>
      <w:r w:rsidRPr="00812DF0">
        <w:rPr>
          <w:lang w:val="nl-NL"/>
        </w:rPr>
        <w:t xml:space="preserve">De </w:t>
      </w:r>
      <w:r>
        <w:rPr>
          <w:lang w:val="nl-NL"/>
        </w:rPr>
        <w:t xml:space="preserve">Overeenkomst </w:t>
      </w:r>
      <w:r w:rsidR="00F54C5F">
        <w:rPr>
          <w:lang w:val="nl-NL"/>
        </w:rPr>
        <w:t>kan alleen worden gewijzigd en/of aangevuld indien deze door beide Partijen rechtsgeldig wordt ondertekend.</w:t>
      </w:r>
    </w:p>
    <w:p w14:paraId="500A1B09" w14:textId="77777777" w:rsidR="00F54C5F" w:rsidRPr="00F54C5F" w:rsidRDefault="00F54C5F" w:rsidP="00F54C5F">
      <w:pPr>
        <w:pStyle w:val="ListParagraph"/>
        <w:rPr>
          <w:color w:val="FF0000"/>
          <w:lang w:val="nl-NL"/>
        </w:rPr>
      </w:pPr>
    </w:p>
    <w:p w14:paraId="238C14E3" w14:textId="45BE2371" w:rsidR="00F54C5F" w:rsidRPr="00812DF0" w:rsidRDefault="00F54C5F" w:rsidP="00812DF0">
      <w:pPr>
        <w:pStyle w:val="ListParagraph"/>
        <w:numPr>
          <w:ilvl w:val="1"/>
          <w:numId w:val="1"/>
        </w:numPr>
        <w:rPr>
          <w:color w:val="FF0000"/>
          <w:lang w:val="nl-NL"/>
        </w:rPr>
      </w:pPr>
      <w:bookmarkStart w:id="25" w:name="_Hlk46497149"/>
      <w:r w:rsidRPr="00F54C5F">
        <w:rPr>
          <w:color w:val="000000" w:themeColor="text1"/>
          <w:lang w:val="nl-NL"/>
        </w:rPr>
        <w:t xml:space="preserve">Indien één of meer </w:t>
      </w:r>
      <w:r w:rsidRPr="00F54C5F">
        <w:rPr>
          <w:rFonts w:cs="Arial"/>
          <w:color w:val="000000" w:themeColor="text1"/>
          <w:lang w:val="nl-NL"/>
        </w:rPr>
        <w:t xml:space="preserve">bepalingen van de Overeenkomst nietig blijken te zijn of door de rechter vernietigd worden, dan blijven de overige bepalingen van de Overeenkomst van kracht. Partijen zullen de nietige of vernietigde bepalingen in overleg vervangen door bepalingen die wel geldig en </w:t>
      </w:r>
      <w:r w:rsidRPr="00F54C5F">
        <w:rPr>
          <w:rFonts w:cs="Arial"/>
          <w:lang w:val="nl-NL"/>
        </w:rPr>
        <w:t>verbindend zijn en waarvan de gevolgen, gelet op de inhoud en strekking van de Overeenkomst, zo veel mogelijk overeenstemmen met de nietige of vernietigde bepalingen.</w:t>
      </w:r>
      <w:bookmarkEnd w:id="25"/>
      <w:r w:rsidRPr="00F54C5F">
        <w:rPr>
          <w:rFonts w:cs="Arial"/>
          <w:lang w:val="nl-NL"/>
        </w:rPr>
        <w:br/>
      </w:r>
    </w:p>
    <w:p w14:paraId="4699E12B" w14:textId="752138AD" w:rsidR="001B1F5D" w:rsidRPr="007E0FD5" w:rsidRDefault="007E0FD5" w:rsidP="006A7980">
      <w:pPr>
        <w:pStyle w:val="ReportHeading1"/>
        <w:numPr>
          <w:ilvl w:val="0"/>
          <w:numId w:val="1"/>
        </w:numPr>
        <w:rPr>
          <w:color w:val="auto"/>
          <w:sz w:val="20"/>
          <w:szCs w:val="20"/>
        </w:rPr>
      </w:pPr>
      <w:bookmarkStart w:id="26" w:name="_Toc46142115"/>
      <w:bookmarkEnd w:id="20"/>
      <w:bookmarkEnd w:id="21"/>
      <w:bookmarkEnd w:id="22"/>
      <w:bookmarkEnd w:id="23"/>
      <w:r w:rsidRPr="007E0FD5">
        <w:rPr>
          <w:color w:val="auto"/>
          <w:sz w:val="20"/>
          <w:szCs w:val="20"/>
        </w:rPr>
        <w:t>GESCHILLEN</w:t>
      </w:r>
      <w:r>
        <w:rPr>
          <w:color w:val="auto"/>
          <w:sz w:val="20"/>
          <w:szCs w:val="20"/>
        </w:rPr>
        <w:t xml:space="preserve"> EN </w:t>
      </w:r>
      <w:bookmarkEnd w:id="24"/>
      <w:bookmarkEnd w:id="26"/>
      <w:r>
        <w:rPr>
          <w:color w:val="auto"/>
          <w:sz w:val="20"/>
          <w:szCs w:val="20"/>
        </w:rPr>
        <w:t>TOEPASSELIJK RECHT</w:t>
      </w:r>
    </w:p>
    <w:p w14:paraId="734865B9" w14:textId="5DC4B032" w:rsidR="007E0FD5" w:rsidRDefault="007E0FD5" w:rsidP="00FF30B5">
      <w:pPr>
        <w:pStyle w:val="ReportHeading2"/>
        <w:numPr>
          <w:ilvl w:val="1"/>
          <w:numId w:val="1"/>
        </w:numPr>
        <w:ind w:left="993" w:hanging="993"/>
        <w:rPr>
          <w:b w:val="0"/>
          <w:color w:val="auto"/>
          <w:sz w:val="20"/>
          <w:szCs w:val="20"/>
        </w:rPr>
      </w:pPr>
      <w:bookmarkStart w:id="27" w:name="_Toc459126172"/>
      <w:bookmarkStart w:id="28" w:name="_Toc46142116"/>
      <w:r>
        <w:rPr>
          <w:b w:val="0"/>
          <w:color w:val="auto"/>
          <w:sz w:val="20"/>
          <w:szCs w:val="20"/>
        </w:rPr>
        <w:t>Op de Overeenkomst is Nederlands Recht van toepassing</w:t>
      </w:r>
    </w:p>
    <w:p w14:paraId="185FFD13" w14:textId="30F06311" w:rsidR="001B1F5D" w:rsidRPr="007E0FD5" w:rsidRDefault="007E0FD5" w:rsidP="00FF30B5">
      <w:pPr>
        <w:pStyle w:val="ReportHeading2"/>
        <w:numPr>
          <w:ilvl w:val="1"/>
          <w:numId w:val="1"/>
        </w:numPr>
        <w:ind w:left="993" w:hanging="993"/>
        <w:rPr>
          <w:b w:val="0"/>
          <w:color w:val="FF0000"/>
          <w:sz w:val="20"/>
          <w:szCs w:val="20"/>
        </w:rPr>
      </w:pPr>
      <w:r w:rsidRPr="007E0FD5">
        <w:rPr>
          <w:b w:val="0"/>
          <w:color w:val="auto"/>
          <w:sz w:val="20"/>
          <w:szCs w:val="20"/>
        </w:rPr>
        <w:t xml:space="preserve">Indien Partijen </w:t>
      </w:r>
      <w:r w:rsidRPr="007E0FD5">
        <w:rPr>
          <w:rFonts w:cs="Arial"/>
          <w:b w:val="0"/>
          <w:color w:val="auto"/>
          <w:sz w:val="20"/>
          <w:szCs w:val="20"/>
        </w:rPr>
        <w:t xml:space="preserve">alsnog een andere vorm van geschillenbeslechting overeenkomen, is de bevoegde rechter in het Arrondissement </w:t>
      </w:r>
      <w:r w:rsidR="004B508B">
        <w:rPr>
          <w:rFonts w:cs="Arial"/>
          <w:b w:val="0"/>
          <w:color w:val="auto"/>
          <w:sz w:val="20"/>
          <w:szCs w:val="20"/>
        </w:rPr>
        <w:t>Noord Nederland</w:t>
      </w:r>
      <w:r w:rsidRPr="007E0FD5">
        <w:rPr>
          <w:rFonts w:cs="Arial"/>
          <w:b w:val="0"/>
          <w:color w:val="auto"/>
          <w:sz w:val="20"/>
          <w:szCs w:val="20"/>
        </w:rPr>
        <w:t xml:space="preserve"> bij uitsluiting bevoegd kennis te nemen van alle geschillen tussen Partijen die in verband met de Overeenkomst mochten ontstaan. Dit geldt mede voor geschillen met betrekking tot nadere overeenkomsten die daarvan het gevolg mochten zijn of overeenkomsten die daarmee samenhangen, tenzij de desbetreffende overeenkomst uitdrukkelijk anders bepaalt</w:t>
      </w:r>
      <w:r>
        <w:rPr>
          <w:rFonts w:cs="Arial"/>
        </w:rPr>
        <w:t>.</w:t>
      </w:r>
      <w:bookmarkEnd w:id="27"/>
      <w:bookmarkEnd w:id="28"/>
    </w:p>
    <w:p w14:paraId="3E8471E2" w14:textId="38DE82F3" w:rsidR="00A9434E" w:rsidRDefault="00A9434E" w:rsidP="00A9434E">
      <w:pPr>
        <w:spacing w:line="264" w:lineRule="auto"/>
        <w:rPr>
          <w:color w:val="000000" w:themeColor="text1"/>
          <w:lang w:val="nl"/>
        </w:rPr>
      </w:pPr>
    </w:p>
    <w:p w14:paraId="435AA8B4" w14:textId="77777777" w:rsidR="007E0FD5" w:rsidRPr="00C6534A" w:rsidRDefault="001B1F5D" w:rsidP="007E0FD5">
      <w:pPr>
        <w:rPr>
          <w:rFonts w:cs="Arial"/>
          <w:color w:val="7030A0"/>
        </w:rPr>
      </w:pPr>
      <w:r>
        <w:rPr>
          <w:b/>
          <w:sz w:val="22"/>
          <w:u w:val="single"/>
          <w:lang w:val="nl"/>
        </w:rPr>
        <w:t xml:space="preserve">               </w:t>
      </w:r>
    </w:p>
    <w:p w14:paraId="0806E5A6" w14:textId="77777777" w:rsidR="007E0FD5" w:rsidRPr="00C6534A" w:rsidRDefault="007E0FD5" w:rsidP="007E0FD5">
      <w:pPr>
        <w:rPr>
          <w:rFonts w:cs="Arial"/>
          <w:b/>
        </w:rPr>
      </w:pPr>
      <w:r w:rsidRPr="00C6534A">
        <w:rPr>
          <w:rFonts w:cs="Arial"/>
          <w:b/>
        </w:rPr>
        <w:t xml:space="preserve">ALDUS OVEREENGEKOMEN EN IN TWEEVOUD GEPARAFEERD EN ONDERTEKEND, </w:t>
      </w:r>
    </w:p>
    <w:p w14:paraId="0BA4C622" w14:textId="77777777" w:rsidR="007E0FD5" w:rsidRPr="00C6534A" w:rsidRDefault="007E0FD5" w:rsidP="007E0FD5">
      <w:pPr>
        <w:rPr>
          <w:rFonts w:cs="Arial"/>
        </w:rPr>
      </w:pPr>
    </w:p>
    <w:p w14:paraId="19A627F1" w14:textId="77777777" w:rsidR="007E0FD5" w:rsidRPr="00C6534A" w:rsidRDefault="007E0FD5" w:rsidP="007E0FD5">
      <w:pPr>
        <w:rPr>
          <w:rFonts w:cs="Arial"/>
        </w:rPr>
      </w:pPr>
    </w:p>
    <w:p w14:paraId="1656F729" w14:textId="551B110D" w:rsidR="007E0FD5" w:rsidRDefault="007E0FD5" w:rsidP="007E0FD5">
      <w:r w:rsidRPr="00C6534A">
        <w:rPr>
          <w:rFonts w:cs="Arial"/>
          <w:b/>
          <w:u w:val="single"/>
        </w:rPr>
        <w:t>Geïnteresseerde/Inschrijver</w:t>
      </w:r>
      <w:r w:rsidRPr="00C6534A">
        <w:rPr>
          <w:rFonts w:cs="Arial"/>
          <w:b/>
          <w:u w:val="single"/>
        </w:rPr>
        <w:tab/>
      </w:r>
      <w:r w:rsidRPr="00C6534A">
        <w:rPr>
          <w:rFonts w:cs="Arial"/>
          <w:b/>
          <w:u w:val="single"/>
        </w:rPr>
        <w:tab/>
      </w:r>
      <w:r w:rsidRPr="00C6534A">
        <w:rPr>
          <w:rFonts w:cs="Arial"/>
          <w:b/>
        </w:rPr>
        <w:tab/>
      </w:r>
      <w:r w:rsidR="00C472CD" w:rsidRPr="00C472CD">
        <w:rPr>
          <w:b/>
          <w:bCs/>
          <w:u w:val="single"/>
        </w:rPr>
        <w:t>Stichting Quadraten</w:t>
      </w:r>
    </w:p>
    <w:p w14:paraId="0A69F1C6" w14:textId="77777777" w:rsidR="00C472CD" w:rsidRPr="00C6534A" w:rsidRDefault="00C472CD" w:rsidP="007E0FD5">
      <w:pPr>
        <w:rPr>
          <w:rFonts w:cs="Arial"/>
        </w:rPr>
      </w:pPr>
    </w:p>
    <w:p w14:paraId="215492A0" w14:textId="726552B5" w:rsidR="007E0FD5" w:rsidRPr="00C6534A" w:rsidRDefault="007E0FD5" w:rsidP="007E0FD5">
      <w:pPr>
        <w:rPr>
          <w:rFonts w:cs="Arial"/>
        </w:rPr>
      </w:pPr>
      <w:r w:rsidRPr="00C6534A">
        <w:rPr>
          <w:rFonts w:cs="Arial"/>
        </w:rPr>
        <w:t>Naam</w:t>
      </w:r>
      <w:r>
        <w:rPr>
          <w:rFonts w:cs="Arial"/>
        </w:rPr>
        <w:t>:</w:t>
      </w:r>
      <w:r w:rsidR="00764C59">
        <w:rPr>
          <w:rFonts w:cs="Arial"/>
        </w:rPr>
        <w:t>………………………………………</w:t>
      </w:r>
      <w:r w:rsidRPr="00C6534A">
        <w:rPr>
          <w:rFonts w:cs="Arial"/>
        </w:rPr>
        <w:tab/>
      </w:r>
      <w:r w:rsidR="00764C59">
        <w:rPr>
          <w:rFonts w:cs="Arial"/>
        </w:rPr>
        <w:tab/>
      </w:r>
      <w:r w:rsidRPr="00C6534A">
        <w:rPr>
          <w:rFonts w:cs="Arial"/>
        </w:rPr>
        <w:t>Naam:</w:t>
      </w:r>
      <w:r w:rsidR="00764C59">
        <w:rPr>
          <w:rFonts w:cs="Arial"/>
        </w:rPr>
        <w:t>………………………………………..</w:t>
      </w:r>
    </w:p>
    <w:p w14:paraId="4489B67A" w14:textId="77777777" w:rsidR="007E0FD5" w:rsidRPr="00C6534A" w:rsidRDefault="007E0FD5" w:rsidP="007E0FD5">
      <w:pPr>
        <w:rPr>
          <w:rFonts w:cs="Arial"/>
        </w:rPr>
      </w:pPr>
    </w:p>
    <w:p w14:paraId="722A428E" w14:textId="5B3B76D2" w:rsidR="007E0FD5" w:rsidRPr="00C6534A" w:rsidRDefault="007E0FD5" w:rsidP="007E0FD5">
      <w:pPr>
        <w:rPr>
          <w:rFonts w:cs="Arial"/>
        </w:rPr>
      </w:pPr>
      <w:r w:rsidRPr="00C6534A">
        <w:rPr>
          <w:rFonts w:cs="Arial"/>
        </w:rPr>
        <w:t>Functie</w:t>
      </w:r>
      <w:r w:rsidR="00764C59">
        <w:rPr>
          <w:rFonts w:cs="Arial"/>
        </w:rPr>
        <w:t>:…………………………………….</w:t>
      </w:r>
      <w:r w:rsidRPr="00C6534A">
        <w:rPr>
          <w:rFonts w:cs="Arial"/>
        </w:rPr>
        <w:tab/>
      </w:r>
      <w:r w:rsidRPr="00C6534A">
        <w:rPr>
          <w:rFonts w:cs="Arial"/>
        </w:rPr>
        <w:tab/>
        <w:t>Functie:</w:t>
      </w:r>
      <w:r w:rsidR="00764C59">
        <w:rPr>
          <w:rFonts w:cs="Arial"/>
        </w:rPr>
        <w:t>………………………………………</w:t>
      </w:r>
    </w:p>
    <w:p w14:paraId="5A48326D" w14:textId="77777777" w:rsidR="007E0FD5" w:rsidRPr="00C6534A" w:rsidRDefault="007E0FD5" w:rsidP="007E0FD5">
      <w:pPr>
        <w:rPr>
          <w:rFonts w:cs="Arial"/>
        </w:rPr>
      </w:pPr>
    </w:p>
    <w:p w14:paraId="1EC36EB8" w14:textId="507B2522" w:rsidR="007E0FD5" w:rsidRPr="00C6534A" w:rsidRDefault="007E0FD5" w:rsidP="007E0FD5">
      <w:pPr>
        <w:rPr>
          <w:rFonts w:cs="Arial"/>
        </w:rPr>
      </w:pPr>
      <w:r w:rsidRPr="00C6534A">
        <w:rPr>
          <w:rFonts w:cs="Arial"/>
        </w:rPr>
        <w:t>Plaats:</w:t>
      </w:r>
      <w:r w:rsidR="00764C59">
        <w:rPr>
          <w:rFonts w:cs="Arial"/>
        </w:rPr>
        <w:t>………………………………………</w:t>
      </w:r>
      <w:r w:rsidRPr="00C6534A">
        <w:rPr>
          <w:rFonts w:cs="Arial"/>
        </w:rPr>
        <w:tab/>
        <w:t>Plaats:</w:t>
      </w:r>
      <w:r w:rsidR="00764C59">
        <w:rPr>
          <w:rFonts w:cs="Arial"/>
        </w:rPr>
        <w:t>……………………………................</w:t>
      </w:r>
      <w:r w:rsidRPr="00C6534A">
        <w:rPr>
          <w:rFonts w:cs="Arial"/>
        </w:rPr>
        <w:t xml:space="preserve">  </w:t>
      </w:r>
    </w:p>
    <w:p w14:paraId="4A7B4AA1" w14:textId="77777777" w:rsidR="007E0FD5" w:rsidRPr="00C6534A" w:rsidRDefault="007E0FD5" w:rsidP="007E0FD5">
      <w:pPr>
        <w:rPr>
          <w:rFonts w:cs="Arial"/>
        </w:rPr>
      </w:pPr>
    </w:p>
    <w:p w14:paraId="76EAEEC2" w14:textId="03419C88" w:rsidR="007E0FD5" w:rsidRPr="00C6534A" w:rsidRDefault="007E0FD5" w:rsidP="007E0FD5">
      <w:pPr>
        <w:rPr>
          <w:rFonts w:cs="Arial"/>
        </w:rPr>
      </w:pPr>
      <w:r w:rsidRPr="00C6534A">
        <w:rPr>
          <w:rFonts w:cs="Arial"/>
        </w:rPr>
        <w:t>Datum</w:t>
      </w:r>
      <w:r w:rsidR="00764C59">
        <w:rPr>
          <w:rFonts w:cs="Arial"/>
        </w:rPr>
        <w:t>:………………………………………</w:t>
      </w:r>
      <w:r w:rsidRPr="00C6534A">
        <w:rPr>
          <w:rFonts w:cs="Arial"/>
        </w:rPr>
        <w:tab/>
        <w:t>Datum:</w:t>
      </w:r>
      <w:r w:rsidR="00764C59">
        <w:rPr>
          <w:rFonts w:cs="Arial"/>
        </w:rPr>
        <w:t>……………………………………….</w:t>
      </w:r>
      <w:r w:rsidRPr="00C6534A">
        <w:rPr>
          <w:rFonts w:cs="Arial"/>
        </w:rPr>
        <w:t xml:space="preserve">   </w:t>
      </w:r>
    </w:p>
    <w:p w14:paraId="2DD67460" w14:textId="77777777" w:rsidR="007E0FD5" w:rsidRPr="00C6534A" w:rsidRDefault="007E0FD5" w:rsidP="007E0FD5">
      <w:pPr>
        <w:rPr>
          <w:rFonts w:cs="Arial"/>
        </w:rPr>
      </w:pPr>
    </w:p>
    <w:p w14:paraId="173B4FEF" w14:textId="20347DD3" w:rsidR="007E0FD5" w:rsidRPr="00C6534A" w:rsidRDefault="00764C59" w:rsidP="007E0FD5">
      <w:pPr>
        <w:rPr>
          <w:rFonts w:cs="Arial"/>
        </w:rPr>
      </w:pPr>
      <w:r>
        <w:rPr>
          <w:rFonts w:cs="Arial"/>
        </w:rPr>
        <w:t>Handtekening:………………………………</w:t>
      </w:r>
      <w:r>
        <w:rPr>
          <w:rFonts w:cs="Arial"/>
        </w:rPr>
        <w:tab/>
      </w:r>
      <w:r w:rsidR="007E0FD5" w:rsidRPr="00C6534A">
        <w:rPr>
          <w:rFonts w:cs="Arial"/>
        </w:rPr>
        <w:t>Handtekening:</w:t>
      </w:r>
      <w:r>
        <w:rPr>
          <w:rFonts w:cs="Arial"/>
        </w:rPr>
        <w:t>……………………………….</w:t>
      </w:r>
      <w:r w:rsidR="007E0FD5" w:rsidRPr="00C6534A">
        <w:rPr>
          <w:rFonts w:cs="Arial"/>
        </w:rPr>
        <w:t xml:space="preserve">   </w:t>
      </w:r>
    </w:p>
    <w:p w14:paraId="59763B1F" w14:textId="77777777" w:rsidR="007E0FD5" w:rsidRPr="00C6534A" w:rsidRDefault="007E0FD5" w:rsidP="007E0FD5"/>
    <w:p w14:paraId="27C6F00D" w14:textId="77777777" w:rsidR="007E0FD5" w:rsidRPr="00C6534A" w:rsidRDefault="007E0FD5" w:rsidP="007E0FD5"/>
    <w:p w14:paraId="15F3E9C2" w14:textId="77777777" w:rsidR="007E0FD5" w:rsidRPr="00C6534A" w:rsidRDefault="007E0FD5" w:rsidP="007E0FD5"/>
    <w:p w14:paraId="495B7272" w14:textId="5C2BA0DF" w:rsidR="007E0FD5" w:rsidRPr="00FE7E2B" w:rsidRDefault="00FE7E2B" w:rsidP="00FE7E2B">
      <w:pPr>
        <w:ind w:left="7200" w:firstLine="720"/>
        <w:rPr>
          <w:sz w:val="18"/>
          <w:szCs w:val="18"/>
        </w:rPr>
      </w:pPr>
      <w:r w:rsidRPr="00FE7E2B">
        <w:rPr>
          <w:sz w:val="18"/>
          <w:szCs w:val="18"/>
        </w:rPr>
        <w:t>4 van 4</w:t>
      </w:r>
    </w:p>
    <w:sectPr w:rsidR="007E0FD5" w:rsidRPr="00FE7E2B" w:rsidSect="003C6F34">
      <w:footerReference w:type="default" r:id="rId14"/>
      <w:pgSz w:w="11906" w:h="16838" w:code="9"/>
      <w:pgMar w:top="1797" w:right="1440" w:bottom="1440" w:left="1440"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10646" w14:textId="77777777" w:rsidR="000A0571" w:rsidRDefault="000A0571">
      <w:r>
        <w:separator/>
      </w:r>
    </w:p>
  </w:endnote>
  <w:endnote w:type="continuationSeparator" w:id="0">
    <w:p w14:paraId="6407632E" w14:textId="77777777" w:rsidR="000A0571" w:rsidRDefault="000A0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Nuon Charter">
    <w:altName w:val="Courier New"/>
    <w:charset w:val="00"/>
    <w:family w:val="auto"/>
    <w:pitch w:val="variable"/>
    <w:sig w:usb0="80000027"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93837" w14:textId="7C3FFE80" w:rsidR="005A177F" w:rsidRDefault="005A177F">
    <w:pPr>
      <w:pStyle w:val="Footer"/>
      <w:jc w:val="right"/>
    </w:pPr>
  </w:p>
  <w:p w14:paraId="382E4BA1" w14:textId="618477AB" w:rsidR="005A177F" w:rsidRPr="00797482" w:rsidRDefault="00A33637" w:rsidP="006E6964">
    <w:pPr>
      <w:pStyle w:val="AonFooter"/>
      <w:tabs>
        <w:tab w:val="right" w:pos="9044"/>
      </w:tabs>
    </w:pPr>
    <w:r>
      <w:rPr>
        <w:sz w:val="14"/>
        <w:szCs w:val="14"/>
      </w:rPr>
      <w:t xml:space="preserve">©  </w:t>
    </w:r>
    <w:r>
      <w:rPr>
        <w:sz w:val="14"/>
        <w:szCs w:val="14"/>
      </w:rPr>
      <w:t>Geheimhoudingsovereenkomst voorafgaande aan Adfiz</w:t>
    </w:r>
    <w:r w:rsidR="00646024">
      <w:rPr>
        <w:sz w:val="14"/>
        <w:szCs w:val="14"/>
      </w:rPr>
      <w:t>-</w:t>
    </w:r>
    <w:r>
      <w:rPr>
        <w:sz w:val="14"/>
        <w:szCs w:val="14"/>
      </w:rPr>
      <w:t xml:space="preserve">formulier WIA ten behoeve </w:t>
    </w:r>
    <w:r w:rsidR="00646024">
      <w:rPr>
        <w:sz w:val="14"/>
        <w:szCs w:val="14"/>
      </w:rPr>
      <w:t xml:space="preserve">de </w:t>
    </w:r>
    <w:r>
      <w:rPr>
        <w:sz w:val="14"/>
        <w:szCs w:val="14"/>
      </w:rPr>
      <w:t xml:space="preserve">Europese Aanbesteding </w:t>
    </w:r>
    <w:r w:rsidR="00C472CD">
      <w:rPr>
        <w:sz w:val="14"/>
        <w:szCs w:val="14"/>
      </w:rPr>
      <w:t>Stichting Quadraten</w:t>
    </w:r>
    <w:r>
      <w:rPr>
        <w:sz w:val="14"/>
        <w:szCs w:val="14"/>
      </w:rPr>
      <w:t xml:space="preserve">  </w:t>
    </w:r>
    <w:r w:rsidR="00293171">
      <w:rPr>
        <w:sz w:val="14"/>
        <w:szCs w:val="14"/>
      </w:rPr>
      <w:t>collectieve inkomensverzekering</w:t>
    </w:r>
    <w:r>
      <w:rPr>
        <w:sz w:val="14"/>
        <w:szCs w:val="14"/>
      </w:rPr>
      <w:t xml:space="preserve"> projectnaam:</w:t>
    </w:r>
    <w:r w:rsidRPr="00A33637">
      <w:rPr>
        <w:noProof/>
      </w:rPr>
      <w:t xml:space="preserve"> </w:t>
    </w:r>
    <w:r w:rsidR="00C472CD">
      <w:rPr>
        <w:noProof/>
      </w:rPr>
      <w:t xml:space="preserve">Collectieve inkomensverzekering </w:t>
    </w:r>
    <w:r w:rsidR="00B729C1">
      <w:rPr>
        <w:noProof/>
      </w:rPr>
      <w:t xml:space="preserve">TenderNed </w:t>
    </w:r>
    <w:r>
      <w:rPr>
        <w:noProof/>
      </w:rPr>
      <w:t>kenmerk</w:t>
    </w:r>
    <w:r w:rsidR="00DD41ED">
      <w:rPr>
        <w:noProof/>
      </w:rPr>
      <w:t xml:space="preserve">: </w:t>
    </w:r>
    <w:r w:rsidR="00C472CD">
      <w:rPr>
        <w:noProof/>
      </w:rPr>
      <w:t>364996</w:t>
    </w:r>
  </w:p>
  <w:p w14:paraId="63183B6C" w14:textId="77777777" w:rsidR="005A177F" w:rsidRPr="00797482" w:rsidRDefault="005A177F" w:rsidP="00077376">
    <w:pPr>
      <w:pStyle w:val="AonFooter"/>
      <w:tabs>
        <w:tab w:val="right" w:pos="9044"/>
      </w:tabs>
    </w:pPr>
  </w:p>
  <w:p w14:paraId="33AC9991" w14:textId="77777777" w:rsidR="005A177F" w:rsidRPr="00797482" w:rsidRDefault="005A177F" w:rsidP="0095252C">
    <w:pPr>
      <w:pStyle w:val="AonFooter"/>
      <w:tabs>
        <w:tab w:val="right" w:pos="904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554C8" w14:textId="77777777" w:rsidR="000A0571" w:rsidRDefault="000A0571">
      <w:r>
        <w:separator/>
      </w:r>
    </w:p>
  </w:footnote>
  <w:footnote w:type="continuationSeparator" w:id="0">
    <w:p w14:paraId="6C4CEC4C" w14:textId="77777777" w:rsidR="000A0571" w:rsidRDefault="000A0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9749D"/>
    <w:multiLevelType w:val="hybridMultilevel"/>
    <w:tmpl w:val="E03E4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215E2"/>
    <w:multiLevelType w:val="hybridMultilevel"/>
    <w:tmpl w:val="7A7423C0"/>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2" w15:restartNumberingAfterBreak="0">
    <w:nsid w:val="0698289F"/>
    <w:multiLevelType w:val="hybridMultilevel"/>
    <w:tmpl w:val="0778F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34A42"/>
    <w:multiLevelType w:val="hybridMultilevel"/>
    <w:tmpl w:val="F566CB1E"/>
    <w:lvl w:ilvl="0" w:tplc="4D784D4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3F0453"/>
    <w:multiLevelType w:val="hybridMultilevel"/>
    <w:tmpl w:val="153275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24D58D8"/>
    <w:multiLevelType w:val="hybridMultilevel"/>
    <w:tmpl w:val="1194AF4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5FF0530"/>
    <w:multiLevelType w:val="hybridMultilevel"/>
    <w:tmpl w:val="7586171C"/>
    <w:lvl w:ilvl="0" w:tplc="04ACB99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E021E4"/>
    <w:multiLevelType w:val="hybridMultilevel"/>
    <w:tmpl w:val="F62200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9B60F6D"/>
    <w:multiLevelType w:val="hybridMultilevel"/>
    <w:tmpl w:val="D888612A"/>
    <w:lvl w:ilvl="0" w:tplc="04130017">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9" w15:restartNumberingAfterBreak="0">
    <w:nsid w:val="1D9C0F8D"/>
    <w:multiLevelType w:val="hybridMultilevel"/>
    <w:tmpl w:val="95148A4E"/>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0" w15:restartNumberingAfterBreak="0">
    <w:nsid w:val="23FD58F4"/>
    <w:multiLevelType w:val="hybridMultilevel"/>
    <w:tmpl w:val="BAE443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713402C"/>
    <w:multiLevelType w:val="multilevel"/>
    <w:tmpl w:val="625265C4"/>
    <w:lvl w:ilvl="0">
      <w:start w:val="1"/>
      <w:numFmt w:val="decimal"/>
      <w:pStyle w:val="AonHeading1"/>
      <w:lvlText w:val="%1"/>
      <w:lvlJc w:val="left"/>
      <w:pPr>
        <w:tabs>
          <w:tab w:val="num" w:pos="851"/>
        </w:tabs>
        <w:ind w:left="851" w:hanging="851"/>
      </w:pPr>
      <w:rPr>
        <w:rFonts w:ascii="Arial" w:hAnsi="Arial" w:hint="default"/>
        <w:b/>
        <w:i w:val="0"/>
        <w:color w:val="auto"/>
        <w:sz w:val="32"/>
      </w:rPr>
    </w:lvl>
    <w:lvl w:ilvl="1">
      <w:start w:val="1"/>
      <w:numFmt w:val="decimal"/>
      <w:pStyle w:val="AonHeading2"/>
      <w:lvlText w:val="%1.%2"/>
      <w:lvlJc w:val="left"/>
      <w:pPr>
        <w:tabs>
          <w:tab w:val="num" w:pos="851"/>
        </w:tabs>
        <w:ind w:left="851" w:hanging="851"/>
      </w:pPr>
      <w:rPr>
        <w:rFonts w:ascii="Arial" w:hAnsi="Arial" w:hint="default"/>
        <w:b/>
        <w:i w:val="0"/>
        <w:color w:val="auto"/>
        <w:sz w:val="28"/>
      </w:rPr>
    </w:lvl>
    <w:lvl w:ilvl="2">
      <w:start w:val="1"/>
      <w:numFmt w:val="decimal"/>
      <w:pStyle w:val="AonHeading3"/>
      <w:lvlText w:val="%1.%2.%3"/>
      <w:lvlJc w:val="left"/>
      <w:pPr>
        <w:tabs>
          <w:tab w:val="num" w:pos="851"/>
        </w:tabs>
        <w:ind w:left="851" w:hanging="851"/>
      </w:pPr>
      <w:rPr>
        <w:rFonts w:ascii="Arial" w:hAnsi="Arial" w:hint="default"/>
        <w:b/>
        <w:i w:val="0"/>
        <w:color w:val="auto"/>
        <w:sz w:val="24"/>
      </w:rPr>
    </w:lvl>
    <w:lvl w:ilvl="3">
      <w:start w:val="1"/>
      <w:numFmt w:val="decimal"/>
      <w:pStyle w:val="AonHeading4"/>
      <w:lvlText w:val="%1.%2.%3.%4"/>
      <w:lvlJc w:val="left"/>
      <w:pPr>
        <w:tabs>
          <w:tab w:val="num" w:pos="851"/>
        </w:tabs>
        <w:ind w:left="851" w:hanging="851"/>
      </w:pPr>
      <w:rPr>
        <w:rFonts w:ascii="Arial" w:hAnsi="Arial" w:hint="default"/>
        <w:b/>
        <w:i w:val="0"/>
        <w:color w:val="auto"/>
        <w:sz w:val="20"/>
      </w:rPr>
    </w:lvl>
    <w:lvl w:ilvl="4">
      <w:start w:val="1"/>
      <w:numFmt w:val="decimal"/>
      <w:pStyle w:val="AonHeading5"/>
      <w:lvlText w:val="%1.%2.%3.%4.%5"/>
      <w:lvlJc w:val="left"/>
      <w:pPr>
        <w:tabs>
          <w:tab w:val="num" w:pos="851"/>
        </w:tabs>
        <w:ind w:left="851" w:hanging="851"/>
      </w:pPr>
      <w:rPr>
        <w:rFonts w:ascii="Arial" w:hAnsi="Arial" w:hint="default"/>
        <w:b/>
        <w:i w:val="0"/>
        <w:color w:val="auto"/>
        <w:sz w:val="20"/>
      </w:rPr>
    </w:lvl>
    <w:lvl w:ilvl="5">
      <w:start w:val="1"/>
      <w:numFmt w:val="decimal"/>
      <w:lvlText w:val="%1.%2.%3.%4.%5.%6"/>
      <w:lvlJc w:val="left"/>
      <w:pPr>
        <w:tabs>
          <w:tab w:val="num" w:pos="1800"/>
        </w:tabs>
        <w:ind w:left="851" w:hanging="851"/>
      </w:pPr>
      <w:rPr>
        <w:rFonts w:ascii="Arial" w:hAnsi="Arial" w:hint="default"/>
        <w:b/>
        <w:i w:val="0"/>
        <w:color w:val="auto"/>
        <w:sz w:val="20"/>
      </w:rPr>
    </w:lvl>
    <w:lvl w:ilvl="6">
      <w:start w:val="1"/>
      <w:numFmt w:val="decimal"/>
      <w:lvlText w:val="%1.%2.%3.%4.%5.%6.%7"/>
      <w:lvlJc w:val="left"/>
      <w:pPr>
        <w:tabs>
          <w:tab w:val="num" w:pos="1418"/>
        </w:tabs>
        <w:ind w:left="1418" w:hanging="1418"/>
      </w:pPr>
      <w:rPr>
        <w:rFonts w:ascii="Arial" w:hAnsi="Arial" w:hint="default"/>
        <w:b/>
        <w:i w:val="0"/>
        <w:sz w:val="2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584"/>
        </w:tabs>
        <w:ind w:left="1584" w:hanging="1584"/>
      </w:pPr>
      <w:rPr>
        <w:rFonts w:ascii="Arial" w:hAnsi="Arial" w:hint="default"/>
        <w:b/>
        <w:i w:val="0"/>
        <w:sz w:val="20"/>
      </w:rPr>
    </w:lvl>
  </w:abstractNum>
  <w:abstractNum w:abstractNumId="12" w15:restartNumberingAfterBreak="0">
    <w:nsid w:val="2A7E5116"/>
    <w:multiLevelType w:val="hybridMultilevel"/>
    <w:tmpl w:val="844E3D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75C0EE0"/>
    <w:multiLevelType w:val="hybridMultilevel"/>
    <w:tmpl w:val="2DF8FC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B446C87"/>
    <w:multiLevelType w:val="hybridMultilevel"/>
    <w:tmpl w:val="87E4AE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2EE5DCF"/>
    <w:multiLevelType w:val="hybridMultilevel"/>
    <w:tmpl w:val="A782AC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841264B"/>
    <w:multiLevelType w:val="hybridMultilevel"/>
    <w:tmpl w:val="6B061BC2"/>
    <w:lvl w:ilvl="0" w:tplc="0E2853FC">
      <w:start w:val="1"/>
      <w:numFmt w:val="lowerLetter"/>
      <w:lvlText w:val="%1)"/>
      <w:lvlJc w:val="left"/>
      <w:pPr>
        <w:ind w:left="720" w:hanging="360"/>
      </w:pPr>
      <w:rPr>
        <w:rFonts w:ascii="Arial" w:hAnsi="Arial" w:cs="Times New Roman" w:hint="default"/>
        <w:w w:val="10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3250BD9"/>
    <w:multiLevelType w:val="hybridMultilevel"/>
    <w:tmpl w:val="7F9C02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3E530DA"/>
    <w:multiLevelType w:val="hybridMultilevel"/>
    <w:tmpl w:val="D480ED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8C71402"/>
    <w:multiLevelType w:val="hybridMultilevel"/>
    <w:tmpl w:val="82766498"/>
    <w:lvl w:ilvl="0" w:tplc="78143A5A">
      <w:start w:val="1"/>
      <w:numFmt w:val="bullet"/>
      <w:lvlText w:val=""/>
      <w:lvlJc w:val="left"/>
      <w:pPr>
        <w:ind w:left="838" w:hanging="360"/>
      </w:pPr>
      <w:rPr>
        <w:rFonts w:ascii="Symbol" w:eastAsia="Symbol" w:hAnsi="Symbol" w:hint="default"/>
        <w:w w:val="99"/>
        <w:sz w:val="20"/>
        <w:szCs w:val="20"/>
      </w:rPr>
    </w:lvl>
    <w:lvl w:ilvl="1" w:tplc="07CC9DB2">
      <w:start w:val="1"/>
      <w:numFmt w:val="bullet"/>
      <w:lvlText w:val="•"/>
      <w:lvlJc w:val="left"/>
      <w:pPr>
        <w:ind w:left="1671" w:hanging="360"/>
      </w:pPr>
      <w:rPr>
        <w:rFonts w:hint="default"/>
      </w:rPr>
    </w:lvl>
    <w:lvl w:ilvl="2" w:tplc="32D6A1C4">
      <w:start w:val="1"/>
      <w:numFmt w:val="bullet"/>
      <w:lvlText w:val="•"/>
      <w:lvlJc w:val="left"/>
      <w:pPr>
        <w:ind w:left="2504" w:hanging="360"/>
      </w:pPr>
      <w:rPr>
        <w:rFonts w:hint="default"/>
      </w:rPr>
    </w:lvl>
    <w:lvl w:ilvl="3" w:tplc="615A1C3E">
      <w:start w:val="1"/>
      <w:numFmt w:val="bullet"/>
      <w:lvlText w:val="•"/>
      <w:lvlJc w:val="left"/>
      <w:pPr>
        <w:ind w:left="3337" w:hanging="360"/>
      </w:pPr>
      <w:rPr>
        <w:rFonts w:hint="default"/>
      </w:rPr>
    </w:lvl>
    <w:lvl w:ilvl="4" w:tplc="DBFCDDCE">
      <w:start w:val="1"/>
      <w:numFmt w:val="bullet"/>
      <w:lvlText w:val="•"/>
      <w:lvlJc w:val="left"/>
      <w:pPr>
        <w:ind w:left="4169" w:hanging="360"/>
      </w:pPr>
      <w:rPr>
        <w:rFonts w:hint="default"/>
      </w:rPr>
    </w:lvl>
    <w:lvl w:ilvl="5" w:tplc="B172DC74">
      <w:start w:val="1"/>
      <w:numFmt w:val="bullet"/>
      <w:lvlText w:val="•"/>
      <w:lvlJc w:val="left"/>
      <w:pPr>
        <w:ind w:left="5002" w:hanging="360"/>
      </w:pPr>
      <w:rPr>
        <w:rFonts w:hint="default"/>
      </w:rPr>
    </w:lvl>
    <w:lvl w:ilvl="6" w:tplc="CAE2D782">
      <w:start w:val="1"/>
      <w:numFmt w:val="bullet"/>
      <w:lvlText w:val="•"/>
      <w:lvlJc w:val="left"/>
      <w:pPr>
        <w:ind w:left="5835" w:hanging="360"/>
      </w:pPr>
      <w:rPr>
        <w:rFonts w:hint="default"/>
      </w:rPr>
    </w:lvl>
    <w:lvl w:ilvl="7" w:tplc="20B4F17A">
      <w:start w:val="1"/>
      <w:numFmt w:val="bullet"/>
      <w:lvlText w:val="•"/>
      <w:lvlJc w:val="left"/>
      <w:pPr>
        <w:ind w:left="6668" w:hanging="360"/>
      </w:pPr>
      <w:rPr>
        <w:rFonts w:hint="default"/>
      </w:rPr>
    </w:lvl>
    <w:lvl w:ilvl="8" w:tplc="8FB6C052">
      <w:start w:val="1"/>
      <w:numFmt w:val="bullet"/>
      <w:lvlText w:val="•"/>
      <w:lvlJc w:val="left"/>
      <w:pPr>
        <w:ind w:left="7500" w:hanging="360"/>
      </w:pPr>
      <w:rPr>
        <w:rFonts w:hint="default"/>
      </w:rPr>
    </w:lvl>
  </w:abstractNum>
  <w:abstractNum w:abstractNumId="20" w15:restartNumberingAfterBreak="0">
    <w:nsid w:val="59281B6C"/>
    <w:multiLevelType w:val="hybridMultilevel"/>
    <w:tmpl w:val="55283CB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ACF0E13"/>
    <w:multiLevelType w:val="hybridMultilevel"/>
    <w:tmpl w:val="27D459A0"/>
    <w:lvl w:ilvl="0" w:tplc="0413000F">
      <w:start w:val="1"/>
      <w:numFmt w:val="decimal"/>
      <w:lvlText w:val="%1."/>
      <w:lvlJc w:val="left"/>
      <w:pPr>
        <w:ind w:left="720" w:hanging="360"/>
      </w:pPr>
      <w:rPr>
        <w:rFonts w:cs="Times New Roman"/>
      </w:rPr>
    </w:lvl>
    <w:lvl w:ilvl="1" w:tplc="04130019">
      <w:start w:val="1"/>
      <w:numFmt w:val="lowerLetter"/>
      <w:lvlText w:val="%2."/>
      <w:lvlJc w:val="left"/>
      <w:pPr>
        <w:ind w:left="1440" w:hanging="360"/>
      </w:pPr>
      <w:rPr>
        <w:rFonts w:cs="Times New Roman"/>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start w:val="1"/>
      <w:numFmt w:val="lowerLetter"/>
      <w:lvlText w:val="%5."/>
      <w:lvlJc w:val="left"/>
      <w:pPr>
        <w:ind w:left="3600" w:hanging="360"/>
      </w:pPr>
      <w:rPr>
        <w:rFonts w:cs="Times New Roman"/>
      </w:rPr>
    </w:lvl>
    <w:lvl w:ilvl="5" w:tplc="0413001B">
      <w:start w:val="1"/>
      <w:numFmt w:val="lowerRoman"/>
      <w:lvlText w:val="%6."/>
      <w:lvlJc w:val="right"/>
      <w:pPr>
        <w:ind w:left="4320" w:hanging="180"/>
      </w:pPr>
      <w:rPr>
        <w:rFonts w:cs="Times New Roman"/>
      </w:rPr>
    </w:lvl>
    <w:lvl w:ilvl="6" w:tplc="0413000F">
      <w:start w:val="1"/>
      <w:numFmt w:val="decimal"/>
      <w:lvlText w:val="%7."/>
      <w:lvlJc w:val="left"/>
      <w:pPr>
        <w:ind w:left="5040" w:hanging="360"/>
      </w:pPr>
      <w:rPr>
        <w:rFonts w:cs="Times New Roman"/>
      </w:rPr>
    </w:lvl>
    <w:lvl w:ilvl="7" w:tplc="04130019">
      <w:start w:val="1"/>
      <w:numFmt w:val="lowerLetter"/>
      <w:lvlText w:val="%8."/>
      <w:lvlJc w:val="left"/>
      <w:pPr>
        <w:ind w:left="5760" w:hanging="360"/>
      </w:pPr>
      <w:rPr>
        <w:rFonts w:cs="Times New Roman"/>
      </w:rPr>
    </w:lvl>
    <w:lvl w:ilvl="8" w:tplc="0413001B">
      <w:start w:val="1"/>
      <w:numFmt w:val="lowerRoman"/>
      <w:lvlText w:val="%9."/>
      <w:lvlJc w:val="right"/>
      <w:pPr>
        <w:ind w:left="6480" w:hanging="180"/>
      </w:pPr>
      <w:rPr>
        <w:rFonts w:cs="Times New Roman"/>
      </w:rPr>
    </w:lvl>
  </w:abstractNum>
  <w:abstractNum w:abstractNumId="22" w15:restartNumberingAfterBreak="0">
    <w:nsid w:val="5CCF4BCA"/>
    <w:multiLevelType w:val="hybridMultilevel"/>
    <w:tmpl w:val="217A92BC"/>
    <w:lvl w:ilvl="0" w:tplc="6246AEF0">
      <w:numFmt w:val="bullet"/>
      <w:lvlText w:val="•"/>
      <w:lvlJc w:val="left"/>
      <w:pPr>
        <w:ind w:left="720" w:hanging="360"/>
      </w:pPr>
      <w:rPr>
        <w:rFonts w:ascii="Tahoma" w:eastAsia="Times New Roman" w:hAnsi="Tahoma"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F8D72B5"/>
    <w:multiLevelType w:val="hybridMultilevel"/>
    <w:tmpl w:val="79981AF0"/>
    <w:lvl w:ilvl="0" w:tplc="04130013">
      <w:start w:val="1"/>
      <w:numFmt w:val="upperRoman"/>
      <w:lvlText w:val="%1."/>
      <w:lvlJc w:val="right"/>
      <w:pPr>
        <w:ind w:left="720" w:hanging="360"/>
      </w:pPr>
    </w:lvl>
    <w:lvl w:ilvl="1" w:tplc="5A0A8D4E">
      <w:start w:val="1"/>
      <w:numFmt w:val="decimal"/>
      <w:lvlText w:val="%2."/>
      <w:lvlJc w:val="left"/>
      <w:pPr>
        <w:ind w:left="1785" w:hanging="705"/>
      </w:pPr>
      <w:rPr>
        <w:rFonts w:hint="default"/>
      </w:rPr>
    </w:lvl>
    <w:lvl w:ilvl="2" w:tplc="ED543E6C">
      <w:start w:val="8"/>
      <w:numFmt w:val="bullet"/>
      <w:lvlText w:val="-"/>
      <w:lvlJc w:val="left"/>
      <w:pPr>
        <w:ind w:left="2685" w:hanging="705"/>
      </w:pPr>
      <w:rPr>
        <w:rFonts w:ascii="Verdana" w:eastAsia="Calibri"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0363F6C"/>
    <w:multiLevelType w:val="hybridMultilevel"/>
    <w:tmpl w:val="C74EB2F6"/>
    <w:lvl w:ilvl="0" w:tplc="04ACB99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3AB6E5E"/>
    <w:multiLevelType w:val="hybridMultilevel"/>
    <w:tmpl w:val="FB9AE1DA"/>
    <w:lvl w:ilvl="0" w:tplc="AF3C3472">
      <w:start w:val="1"/>
      <w:numFmt w:val="bullet"/>
      <w:pStyle w:val="ReportBodyTextBulleted"/>
      <w:lvlText w:val=""/>
      <w:lvlJc w:val="left"/>
      <w:pPr>
        <w:tabs>
          <w:tab w:val="num" w:pos="4478"/>
        </w:tabs>
        <w:ind w:left="4401" w:hanging="283"/>
      </w:pPr>
      <w:rPr>
        <w:rFonts w:ascii="Symbol" w:hAnsi="Symbol" w:hint="default"/>
        <w:color w:val="739ABC"/>
      </w:rPr>
    </w:lvl>
    <w:lvl w:ilvl="1" w:tplc="04090003">
      <w:start w:val="1"/>
      <w:numFmt w:val="bullet"/>
      <w:lvlText w:val="o"/>
      <w:lvlJc w:val="left"/>
      <w:pPr>
        <w:tabs>
          <w:tab w:val="num" w:pos="3856"/>
        </w:tabs>
        <w:ind w:left="3856" w:hanging="360"/>
      </w:pPr>
      <w:rPr>
        <w:rFonts w:ascii="Courier New" w:hAnsi="Courier New" w:hint="default"/>
      </w:rPr>
    </w:lvl>
    <w:lvl w:ilvl="2" w:tplc="04090005">
      <w:start w:val="1"/>
      <w:numFmt w:val="bullet"/>
      <w:lvlText w:val=""/>
      <w:lvlJc w:val="left"/>
      <w:pPr>
        <w:tabs>
          <w:tab w:val="num" w:pos="4576"/>
        </w:tabs>
        <w:ind w:left="4576" w:hanging="360"/>
      </w:pPr>
      <w:rPr>
        <w:rFonts w:ascii="Wingdings" w:hAnsi="Wingdings" w:hint="default"/>
      </w:rPr>
    </w:lvl>
    <w:lvl w:ilvl="3" w:tplc="04090001" w:tentative="1">
      <w:start w:val="1"/>
      <w:numFmt w:val="bullet"/>
      <w:lvlText w:val=""/>
      <w:lvlJc w:val="left"/>
      <w:pPr>
        <w:tabs>
          <w:tab w:val="num" w:pos="5296"/>
        </w:tabs>
        <w:ind w:left="5296" w:hanging="360"/>
      </w:pPr>
      <w:rPr>
        <w:rFonts w:ascii="Symbol" w:hAnsi="Symbol" w:hint="default"/>
      </w:rPr>
    </w:lvl>
    <w:lvl w:ilvl="4" w:tplc="04090003" w:tentative="1">
      <w:start w:val="1"/>
      <w:numFmt w:val="bullet"/>
      <w:lvlText w:val="o"/>
      <w:lvlJc w:val="left"/>
      <w:pPr>
        <w:tabs>
          <w:tab w:val="num" w:pos="6016"/>
        </w:tabs>
        <w:ind w:left="6016" w:hanging="360"/>
      </w:pPr>
      <w:rPr>
        <w:rFonts w:ascii="Courier New" w:hAnsi="Courier New" w:hint="default"/>
      </w:rPr>
    </w:lvl>
    <w:lvl w:ilvl="5" w:tplc="04090005" w:tentative="1">
      <w:start w:val="1"/>
      <w:numFmt w:val="bullet"/>
      <w:lvlText w:val=""/>
      <w:lvlJc w:val="left"/>
      <w:pPr>
        <w:tabs>
          <w:tab w:val="num" w:pos="6736"/>
        </w:tabs>
        <w:ind w:left="6736" w:hanging="360"/>
      </w:pPr>
      <w:rPr>
        <w:rFonts w:ascii="Wingdings" w:hAnsi="Wingdings" w:hint="default"/>
      </w:rPr>
    </w:lvl>
    <w:lvl w:ilvl="6" w:tplc="04090001" w:tentative="1">
      <w:start w:val="1"/>
      <w:numFmt w:val="bullet"/>
      <w:lvlText w:val=""/>
      <w:lvlJc w:val="left"/>
      <w:pPr>
        <w:tabs>
          <w:tab w:val="num" w:pos="7456"/>
        </w:tabs>
        <w:ind w:left="7456" w:hanging="360"/>
      </w:pPr>
      <w:rPr>
        <w:rFonts w:ascii="Symbol" w:hAnsi="Symbol" w:hint="default"/>
      </w:rPr>
    </w:lvl>
    <w:lvl w:ilvl="7" w:tplc="04090003" w:tentative="1">
      <w:start w:val="1"/>
      <w:numFmt w:val="bullet"/>
      <w:lvlText w:val="o"/>
      <w:lvlJc w:val="left"/>
      <w:pPr>
        <w:tabs>
          <w:tab w:val="num" w:pos="8176"/>
        </w:tabs>
        <w:ind w:left="8176" w:hanging="360"/>
      </w:pPr>
      <w:rPr>
        <w:rFonts w:ascii="Courier New" w:hAnsi="Courier New" w:hint="default"/>
      </w:rPr>
    </w:lvl>
    <w:lvl w:ilvl="8" w:tplc="04090005" w:tentative="1">
      <w:start w:val="1"/>
      <w:numFmt w:val="bullet"/>
      <w:lvlText w:val=""/>
      <w:lvlJc w:val="left"/>
      <w:pPr>
        <w:tabs>
          <w:tab w:val="num" w:pos="8896"/>
        </w:tabs>
        <w:ind w:left="8896" w:hanging="360"/>
      </w:pPr>
      <w:rPr>
        <w:rFonts w:ascii="Wingdings" w:hAnsi="Wingdings" w:hint="default"/>
      </w:rPr>
    </w:lvl>
  </w:abstractNum>
  <w:abstractNum w:abstractNumId="26" w15:restartNumberingAfterBreak="0">
    <w:nsid w:val="6525770F"/>
    <w:multiLevelType w:val="multilevel"/>
    <w:tmpl w:val="8CF415F4"/>
    <w:lvl w:ilvl="0">
      <w:start w:val="1"/>
      <w:numFmt w:val="decimal"/>
      <w:lvlText w:val="%1"/>
      <w:lvlJc w:val="left"/>
      <w:pPr>
        <w:ind w:left="360" w:hanging="360"/>
      </w:pPr>
      <w:rPr>
        <w:rFonts w:hint="default"/>
        <w:b/>
        <w:i w:val="0"/>
      </w:rPr>
    </w:lvl>
    <w:lvl w:ilvl="1">
      <w:start w:val="1"/>
      <w:numFmt w:val="decimal"/>
      <w:lvlText w:val="%1.%2"/>
      <w:lvlJc w:val="left"/>
      <w:pPr>
        <w:tabs>
          <w:tab w:val="num" w:pos="1701"/>
        </w:tabs>
        <w:ind w:left="720" w:hanging="720"/>
      </w:pPr>
      <w:rPr>
        <w:rFonts w:hint="default"/>
        <w:b w:val="0"/>
        <w:i w:val="0"/>
      </w:rPr>
    </w:lvl>
    <w:lvl w:ilvl="2">
      <w:start w:val="1"/>
      <w:numFmt w:val="lowerLetter"/>
      <w:lvlRestart w:val="1"/>
      <w:lvlText w:val="%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912A52"/>
    <w:multiLevelType w:val="hybridMultilevel"/>
    <w:tmpl w:val="81AE92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A115442"/>
    <w:multiLevelType w:val="hybridMultilevel"/>
    <w:tmpl w:val="49FCCCEA"/>
    <w:lvl w:ilvl="0" w:tplc="D22ECBD8">
      <w:start w:val="1"/>
      <w:numFmt w:val="bullet"/>
      <w:lvlText w:val="-"/>
      <w:lvlJc w:val="left"/>
      <w:pPr>
        <w:ind w:left="1022" w:hanging="360"/>
      </w:pPr>
      <w:rPr>
        <w:rFonts w:ascii="Calibri" w:eastAsia="Calibri" w:hAnsi="Calibri" w:hint="default"/>
        <w:sz w:val="22"/>
        <w:szCs w:val="22"/>
      </w:rPr>
    </w:lvl>
    <w:lvl w:ilvl="1" w:tplc="D592D8F6">
      <w:start w:val="1"/>
      <w:numFmt w:val="bullet"/>
      <w:lvlText w:val="•"/>
      <w:lvlJc w:val="left"/>
      <w:pPr>
        <w:ind w:left="1787" w:hanging="360"/>
      </w:pPr>
      <w:rPr>
        <w:rFonts w:hint="default"/>
      </w:rPr>
    </w:lvl>
    <w:lvl w:ilvl="2" w:tplc="FE5CBA06">
      <w:start w:val="1"/>
      <w:numFmt w:val="bullet"/>
      <w:lvlText w:val="•"/>
      <w:lvlJc w:val="left"/>
      <w:pPr>
        <w:ind w:left="2551" w:hanging="360"/>
      </w:pPr>
      <w:rPr>
        <w:rFonts w:hint="default"/>
      </w:rPr>
    </w:lvl>
    <w:lvl w:ilvl="3" w:tplc="E8383082">
      <w:start w:val="1"/>
      <w:numFmt w:val="bullet"/>
      <w:lvlText w:val="•"/>
      <w:lvlJc w:val="left"/>
      <w:pPr>
        <w:ind w:left="3315" w:hanging="360"/>
      </w:pPr>
      <w:rPr>
        <w:rFonts w:hint="default"/>
      </w:rPr>
    </w:lvl>
    <w:lvl w:ilvl="4" w:tplc="77AA564A">
      <w:start w:val="1"/>
      <w:numFmt w:val="bullet"/>
      <w:lvlText w:val="•"/>
      <w:lvlJc w:val="left"/>
      <w:pPr>
        <w:ind w:left="4080" w:hanging="360"/>
      </w:pPr>
      <w:rPr>
        <w:rFonts w:hint="default"/>
      </w:rPr>
    </w:lvl>
    <w:lvl w:ilvl="5" w:tplc="E8B85B2C">
      <w:start w:val="1"/>
      <w:numFmt w:val="bullet"/>
      <w:lvlText w:val="•"/>
      <w:lvlJc w:val="left"/>
      <w:pPr>
        <w:ind w:left="4844" w:hanging="360"/>
      </w:pPr>
      <w:rPr>
        <w:rFonts w:hint="default"/>
      </w:rPr>
    </w:lvl>
    <w:lvl w:ilvl="6" w:tplc="393E4784">
      <w:start w:val="1"/>
      <w:numFmt w:val="bullet"/>
      <w:lvlText w:val="•"/>
      <w:lvlJc w:val="left"/>
      <w:pPr>
        <w:ind w:left="5608" w:hanging="360"/>
      </w:pPr>
      <w:rPr>
        <w:rFonts w:hint="default"/>
      </w:rPr>
    </w:lvl>
    <w:lvl w:ilvl="7" w:tplc="0BC4CA9A">
      <w:start w:val="1"/>
      <w:numFmt w:val="bullet"/>
      <w:lvlText w:val="•"/>
      <w:lvlJc w:val="left"/>
      <w:pPr>
        <w:ind w:left="6373" w:hanging="360"/>
      </w:pPr>
      <w:rPr>
        <w:rFonts w:hint="default"/>
      </w:rPr>
    </w:lvl>
    <w:lvl w:ilvl="8" w:tplc="14F2E158">
      <w:start w:val="1"/>
      <w:numFmt w:val="bullet"/>
      <w:lvlText w:val="•"/>
      <w:lvlJc w:val="left"/>
      <w:pPr>
        <w:ind w:left="7137" w:hanging="360"/>
      </w:pPr>
      <w:rPr>
        <w:rFonts w:hint="default"/>
      </w:rPr>
    </w:lvl>
  </w:abstractNum>
  <w:abstractNum w:abstractNumId="29" w15:restartNumberingAfterBreak="0">
    <w:nsid w:val="6BC06CB9"/>
    <w:multiLevelType w:val="multilevel"/>
    <w:tmpl w:val="5C7EC38A"/>
    <w:lvl w:ilvl="0">
      <w:start w:val="1"/>
      <w:numFmt w:val="decimal"/>
      <w:pStyle w:val="Kop1hoofdstukEpisteemPvAKop1"/>
      <w:lvlText w:val="%1"/>
      <w:lvlJc w:val="left"/>
      <w:pPr>
        <w:tabs>
          <w:tab w:val="num" w:pos="567"/>
        </w:tabs>
        <w:ind w:left="567" w:hanging="567"/>
      </w:pPr>
      <w:rPr>
        <w:rFonts w:ascii="Arial" w:hAnsi="Arial" w:hint="default"/>
        <w:b/>
        <w:i w:val="0"/>
        <w:sz w:val="26"/>
      </w:rPr>
    </w:lvl>
    <w:lvl w:ilvl="1">
      <w:start w:val="1"/>
      <w:numFmt w:val="decimal"/>
      <w:pStyle w:val="Kop1hoofdstukEpisteemPvAKop1"/>
      <w:lvlText w:val="%1.%2"/>
      <w:lvlJc w:val="left"/>
      <w:pPr>
        <w:tabs>
          <w:tab w:val="num" w:pos="567"/>
        </w:tabs>
        <w:ind w:left="567" w:hanging="567"/>
      </w:pPr>
      <w:rPr>
        <w:rFonts w:ascii="Arial" w:hAnsi="Arial" w:hint="default"/>
        <w:b/>
        <w:i w:val="0"/>
        <w:sz w:val="20"/>
      </w:rPr>
    </w:lvl>
    <w:lvl w:ilvl="2">
      <w:start w:val="1"/>
      <w:numFmt w:val="decimal"/>
      <w:lvlText w:val="%1.%2.%3"/>
      <w:lvlJc w:val="left"/>
      <w:pPr>
        <w:tabs>
          <w:tab w:val="num" w:pos="567"/>
        </w:tabs>
        <w:ind w:left="567" w:hanging="567"/>
      </w:pPr>
      <w:rPr>
        <w:rFonts w:ascii="Arial" w:hAnsi="Arial" w:hint="default"/>
        <w:b/>
        <w:i w:val="0"/>
        <w:sz w:val="20"/>
      </w:rPr>
    </w:lvl>
    <w:lvl w:ilvl="3">
      <w:start w:val="1"/>
      <w:numFmt w:val="none"/>
      <w:suff w:val="nothing"/>
      <w:lvlText w:val=""/>
      <w:lvlJc w:val="left"/>
      <w:rPr>
        <w:rFonts w:hint="default"/>
      </w:rPr>
    </w:lvl>
    <w:lvl w:ilvl="4">
      <w:start w:val="1"/>
      <w:numFmt w:val="decimal"/>
      <w:lvlText w:val="%5"/>
      <w:lvlJc w:val="left"/>
      <w:pPr>
        <w:tabs>
          <w:tab w:val="num" w:pos="567"/>
        </w:tabs>
        <w:ind w:left="567" w:hanging="567"/>
      </w:pPr>
      <w:rPr>
        <w:rFonts w:hint="default"/>
      </w:rPr>
    </w:lvl>
    <w:lvl w:ilvl="5">
      <w:start w:val="1"/>
      <w:numFmt w:val="lowerLetter"/>
      <w:lvlText w:val="%6"/>
      <w:lvlJc w:val="left"/>
      <w:pPr>
        <w:tabs>
          <w:tab w:val="num" w:pos="964"/>
        </w:tabs>
        <w:ind w:left="964" w:hanging="397"/>
      </w:pPr>
      <w:rPr>
        <w:rFonts w:hint="default"/>
      </w:rPr>
    </w:lvl>
    <w:lvl w:ilvl="6">
      <w:start w:val="1"/>
      <w:numFmt w:val="bullet"/>
      <w:lvlText w:val=""/>
      <w:lvlJc w:val="left"/>
      <w:pPr>
        <w:tabs>
          <w:tab w:val="num" w:pos="1361"/>
        </w:tabs>
        <w:ind w:left="1361" w:hanging="397"/>
      </w:pPr>
      <w:rPr>
        <w:rFonts w:ascii="Symbol" w:hAnsi="Symbol" w:hint="default"/>
      </w:rPr>
    </w:lvl>
    <w:lvl w:ilvl="7">
      <w:start w:val="1"/>
      <w:numFmt w:val="none"/>
      <w:lvlText w:val=""/>
      <w:lvlJc w:val="left"/>
      <w:pPr>
        <w:tabs>
          <w:tab w:val="num" w:pos="3572"/>
        </w:tabs>
        <w:ind w:left="3572" w:hanging="1222"/>
      </w:pPr>
      <w:rPr>
        <w:rFonts w:hint="default"/>
      </w:rPr>
    </w:lvl>
    <w:lvl w:ilvl="8">
      <w:start w:val="1"/>
      <w:numFmt w:val="none"/>
      <w:lvlText w:val=""/>
      <w:lvlJc w:val="left"/>
      <w:pPr>
        <w:tabs>
          <w:tab w:val="num" w:pos="4150"/>
        </w:tabs>
        <w:ind w:left="4150" w:hanging="1440"/>
      </w:pPr>
      <w:rPr>
        <w:rFonts w:hint="default"/>
      </w:rPr>
    </w:lvl>
  </w:abstractNum>
  <w:abstractNum w:abstractNumId="30" w15:restartNumberingAfterBreak="0">
    <w:nsid w:val="6C0A1080"/>
    <w:multiLevelType w:val="hybridMultilevel"/>
    <w:tmpl w:val="8FA417B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D441161"/>
    <w:multiLevelType w:val="multilevel"/>
    <w:tmpl w:val="B3C4D8B2"/>
    <w:lvl w:ilvl="0">
      <w:start w:val="1"/>
      <w:numFmt w:val="bullet"/>
      <w:pStyle w:val="AonBullet1"/>
      <w:lvlText w:val=""/>
      <w:lvlJc w:val="left"/>
      <w:pPr>
        <w:tabs>
          <w:tab w:val="num" w:pos="360"/>
        </w:tabs>
        <w:ind w:left="360" w:hanging="360"/>
      </w:pPr>
      <w:rPr>
        <w:rFonts w:ascii="Wingdings" w:hAnsi="Wingdings" w:cs="Times New Roman" w:hint="default"/>
        <w:color w:val="auto"/>
        <w:sz w:val="20"/>
        <w:szCs w:val="20"/>
      </w:rPr>
    </w:lvl>
    <w:lvl w:ilvl="1">
      <w:start w:val="1"/>
      <w:numFmt w:val="bullet"/>
      <w:pStyle w:val="AonBullet2"/>
      <w:lvlText w:val="–"/>
      <w:lvlJc w:val="left"/>
      <w:pPr>
        <w:tabs>
          <w:tab w:val="num" w:pos="720"/>
        </w:tabs>
        <w:ind w:left="720" w:hanging="360"/>
      </w:pPr>
      <w:rPr>
        <w:rFonts w:ascii="Arial" w:hAnsi="Arial" w:cs="Times New Roman" w:hint="default"/>
        <w:b/>
        <w:i w:val="0"/>
        <w:color w:val="auto"/>
      </w:rPr>
    </w:lvl>
    <w:lvl w:ilvl="2">
      <w:start w:val="1"/>
      <w:numFmt w:val="bullet"/>
      <w:pStyle w:val="AonBullet3"/>
      <w:lvlText w:val="•"/>
      <w:lvlJc w:val="left"/>
      <w:pPr>
        <w:tabs>
          <w:tab w:val="num" w:pos="1080"/>
        </w:tabs>
        <w:ind w:left="1080" w:hanging="360"/>
      </w:pPr>
      <w:rPr>
        <w:rFonts w:ascii="Arial" w:hAnsi="Arial" w:cs="Times New Roman" w:hint="default"/>
        <w:szCs w:val="20"/>
      </w:rPr>
    </w:lvl>
    <w:lvl w:ilvl="3">
      <w:start w:val="1"/>
      <w:numFmt w:val="bullet"/>
      <w:pStyle w:val="AonBullet4"/>
      <w:lvlText w:val=""/>
      <w:lvlJc w:val="left"/>
      <w:pPr>
        <w:tabs>
          <w:tab w:val="num" w:pos="1440"/>
        </w:tabs>
        <w:ind w:left="1440" w:hanging="360"/>
      </w:pPr>
      <w:rPr>
        <w:rFonts w:ascii="Symbol" w:hAnsi="Symbol" w:cs="Times New Roman" w:hint="default"/>
        <w:sz w:val="20"/>
        <w:szCs w:val="20"/>
      </w:rPr>
    </w:lvl>
    <w:lvl w:ilvl="4">
      <w:start w:val="1"/>
      <w:numFmt w:val="bullet"/>
      <w:pStyle w:val="AonBullet5"/>
      <w:lvlText w:val="-"/>
      <w:lvlJc w:val="left"/>
      <w:pPr>
        <w:tabs>
          <w:tab w:val="num" w:pos="1800"/>
        </w:tabs>
        <w:ind w:left="1800" w:hanging="360"/>
      </w:pPr>
      <w:rPr>
        <w:rFonts w:ascii="Times New Roman" w:hAnsi="Times New Roman" w:cs="Times New Roman" w:hint="default"/>
        <w:szCs w:val="20"/>
      </w:rPr>
    </w:lvl>
    <w:lvl w:ilvl="5">
      <w:start w:val="1"/>
      <w:numFmt w:val="bullet"/>
      <w:lvlText w:val="-"/>
      <w:lvlJc w:val="left"/>
      <w:pPr>
        <w:tabs>
          <w:tab w:val="num" w:pos="3960"/>
        </w:tabs>
        <w:ind w:left="3960" w:hanging="360"/>
      </w:pPr>
      <w:rPr>
        <w:rFonts w:ascii="Courier New" w:hAnsi="Courier New" w:cs="Times New Roman" w:hint="default"/>
        <w:color w:val="auto"/>
      </w:rPr>
    </w:lvl>
    <w:lvl w:ilvl="6">
      <w:start w:val="1"/>
      <w:numFmt w:val="bullet"/>
      <w:lvlText w:val=""/>
      <w:lvlJc w:val="left"/>
      <w:pPr>
        <w:tabs>
          <w:tab w:val="num" w:pos="4680"/>
        </w:tabs>
        <w:ind w:left="4680" w:hanging="360"/>
      </w:pPr>
      <w:rPr>
        <w:rFonts w:ascii="Wingdings" w:hAnsi="Wingdings" w:cs="Times New Roman"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32" w15:restartNumberingAfterBreak="0">
    <w:nsid w:val="6E823070"/>
    <w:multiLevelType w:val="multilevel"/>
    <w:tmpl w:val="AAB2FFA2"/>
    <w:lvl w:ilvl="0">
      <w:start w:val="1"/>
      <w:numFmt w:val="decimal"/>
      <w:lvlText w:val="%1"/>
      <w:lvlJc w:val="left"/>
      <w:pPr>
        <w:tabs>
          <w:tab w:val="num" w:pos="851"/>
        </w:tabs>
        <w:ind w:left="851" w:hanging="851"/>
      </w:pPr>
      <w:rPr>
        <w:rFonts w:ascii="Arial" w:hAnsi="Arial" w:hint="default"/>
        <w:b/>
        <w:i w:val="0"/>
        <w:color w:val="auto"/>
        <w:sz w:val="20"/>
        <w:szCs w:val="20"/>
      </w:rPr>
    </w:lvl>
    <w:lvl w:ilvl="1">
      <w:start w:val="1"/>
      <w:numFmt w:val="decimal"/>
      <w:lvlText w:val="%1.%2"/>
      <w:lvlJc w:val="left"/>
      <w:pPr>
        <w:tabs>
          <w:tab w:val="num" w:pos="1135"/>
        </w:tabs>
        <w:ind w:left="1135" w:hanging="851"/>
      </w:pPr>
      <w:rPr>
        <w:rFonts w:ascii="Arial" w:hAnsi="Arial" w:hint="default"/>
        <w:b/>
        <w:i w:val="0"/>
        <w:color w:val="auto"/>
        <w:sz w:val="20"/>
        <w:szCs w:val="20"/>
      </w:rPr>
    </w:lvl>
    <w:lvl w:ilvl="2">
      <w:start w:val="1"/>
      <w:numFmt w:val="decimal"/>
      <w:lvlText w:val="%1.%2.%3"/>
      <w:lvlJc w:val="left"/>
      <w:pPr>
        <w:tabs>
          <w:tab w:val="num" w:pos="851"/>
        </w:tabs>
        <w:ind w:left="851" w:hanging="851"/>
      </w:pPr>
      <w:rPr>
        <w:rFonts w:ascii="Arial" w:hAnsi="Arial" w:hint="default"/>
        <w:b/>
        <w:i w:val="0"/>
        <w:color w:val="auto"/>
        <w:sz w:val="24"/>
      </w:rPr>
    </w:lvl>
    <w:lvl w:ilvl="3">
      <w:start w:val="1"/>
      <w:numFmt w:val="decimal"/>
      <w:lvlText w:val="%1.%2.%3.%4"/>
      <w:lvlJc w:val="left"/>
      <w:pPr>
        <w:tabs>
          <w:tab w:val="num" w:pos="851"/>
        </w:tabs>
        <w:ind w:left="851" w:hanging="851"/>
      </w:pPr>
      <w:rPr>
        <w:rFonts w:ascii="Arial" w:hAnsi="Arial" w:hint="default"/>
        <w:b/>
        <w:i w:val="0"/>
        <w:color w:val="4D4F53"/>
        <w:sz w:val="20"/>
      </w:rPr>
    </w:lvl>
    <w:lvl w:ilvl="4">
      <w:start w:val="1"/>
      <w:numFmt w:val="decimal"/>
      <w:lvlText w:val="%1.%2.%3.%4.%5"/>
      <w:lvlJc w:val="left"/>
      <w:pPr>
        <w:tabs>
          <w:tab w:val="num" w:pos="851"/>
        </w:tabs>
        <w:ind w:left="851" w:hanging="851"/>
      </w:pPr>
      <w:rPr>
        <w:rFonts w:ascii="Arial" w:hAnsi="Arial" w:hint="default"/>
        <w:b/>
        <w:i w:val="0"/>
        <w:color w:val="4D4F53"/>
        <w:sz w:val="20"/>
      </w:rPr>
    </w:lvl>
    <w:lvl w:ilvl="5">
      <w:start w:val="1"/>
      <w:numFmt w:val="decimal"/>
      <w:lvlText w:val="%1.%2.%3.%4.%5.%6"/>
      <w:lvlJc w:val="left"/>
      <w:pPr>
        <w:tabs>
          <w:tab w:val="num" w:pos="1800"/>
        </w:tabs>
        <w:ind w:left="851" w:hanging="851"/>
      </w:pPr>
      <w:rPr>
        <w:rFonts w:hint="default"/>
        <w:b/>
        <w:i w:val="0"/>
      </w:rPr>
    </w:lvl>
    <w:lvl w:ilvl="6">
      <w:start w:val="1"/>
      <w:numFmt w:val="decimal"/>
      <w:lvlText w:val="%1.%2.%3.%4.%5.%6.%7"/>
      <w:lvlJc w:val="left"/>
      <w:pPr>
        <w:tabs>
          <w:tab w:val="num" w:pos="1418"/>
        </w:tabs>
        <w:ind w:left="1418" w:hanging="1418"/>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0D268F"/>
    <w:multiLevelType w:val="hybridMultilevel"/>
    <w:tmpl w:val="0A769364"/>
    <w:lvl w:ilvl="0" w:tplc="192CFFE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3E90A29"/>
    <w:multiLevelType w:val="hybridMultilevel"/>
    <w:tmpl w:val="F12840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5464185"/>
    <w:multiLevelType w:val="hybridMultilevel"/>
    <w:tmpl w:val="838632A2"/>
    <w:lvl w:ilvl="0" w:tplc="04130001">
      <w:start w:val="1"/>
      <w:numFmt w:val="bullet"/>
      <w:lvlText w:val=""/>
      <w:lvlJc w:val="left"/>
      <w:pPr>
        <w:ind w:left="1382" w:hanging="360"/>
      </w:pPr>
      <w:rPr>
        <w:rFonts w:ascii="Symbol" w:hAnsi="Symbol" w:hint="default"/>
      </w:rPr>
    </w:lvl>
    <w:lvl w:ilvl="1" w:tplc="04130003" w:tentative="1">
      <w:start w:val="1"/>
      <w:numFmt w:val="bullet"/>
      <w:lvlText w:val="o"/>
      <w:lvlJc w:val="left"/>
      <w:pPr>
        <w:ind w:left="2102" w:hanging="360"/>
      </w:pPr>
      <w:rPr>
        <w:rFonts w:ascii="Courier New" w:hAnsi="Courier New" w:cs="Courier New" w:hint="default"/>
      </w:rPr>
    </w:lvl>
    <w:lvl w:ilvl="2" w:tplc="04130005" w:tentative="1">
      <w:start w:val="1"/>
      <w:numFmt w:val="bullet"/>
      <w:lvlText w:val=""/>
      <w:lvlJc w:val="left"/>
      <w:pPr>
        <w:ind w:left="2822" w:hanging="360"/>
      </w:pPr>
      <w:rPr>
        <w:rFonts w:ascii="Wingdings" w:hAnsi="Wingdings" w:hint="default"/>
      </w:rPr>
    </w:lvl>
    <w:lvl w:ilvl="3" w:tplc="04130001" w:tentative="1">
      <w:start w:val="1"/>
      <w:numFmt w:val="bullet"/>
      <w:lvlText w:val=""/>
      <w:lvlJc w:val="left"/>
      <w:pPr>
        <w:ind w:left="3542" w:hanging="360"/>
      </w:pPr>
      <w:rPr>
        <w:rFonts w:ascii="Symbol" w:hAnsi="Symbol" w:hint="default"/>
      </w:rPr>
    </w:lvl>
    <w:lvl w:ilvl="4" w:tplc="04130003" w:tentative="1">
      <w:start w:val="1"/>
      <w:numFmt w:val="bullet"/>
      <w:lvlText w:val="o"/>
      <w:lvlJc w:val="left"/>
      <w:pPr>
        <w:ind w:left="4262" w:hanging="360"/>
      </w:pPr>
      <w:rPr>
        <w:rFonts w:ascii="Courier New" w:hAnsi="Courier New" w:cs="Courier New" w:hint="default"/>
      </w:rPr>
    </w:lvl>
    <w:lvl w:ilvl="5" w:tplc="04130005" w:tentative="1">
      <w:start w:val="1"/>
      <w:numFmt w:val="bullet"/>
      <w:lvlText w:val=""/>
      <w:lvlJc w:val="left"/>
      <w:pPr>
        <w:ind w:left="4982" w:hanging="360"/>
      </w:pPr>
      <w:rPr>
        <w:rFonts w:ascii="Wingdings" w:hAnsi="Wingdings" w:hint="default"/>
      </w:rPr>
    </w:lvl>
    <w:lvl w:ilvl="6" w:tplc="04130001" w:tentative="1">
      <w:start w:val="1"/>
      <w:numFmt w:val="bullet"/>
      <w:lvlText w:val=""/>
      <w:lvlJc w:val="left"/>
      <w:pPr>
        <w:ind w:left="5702" w:hanging="360"/>
      </w:pPr>
      <w:rPr>
        <w:rFonts w:ascii="Symbol" w:hAnsi="Symbol" w:hint="default"/>
      </w:rPr>
    </w:lvl>
    <w:lvl w:ilvl="7" w:tplc="04130003" w:tentative="1">
      <w:start w:val="1"/>
      <w:numFmt w:val="bullet"/>
      <w:lvlText w:val="o"/>
      <w:lvlJc w:val="left"/>
      <w:pPr>
        <w:ind w:left="6422" w:hanging="360"/>
      </w:pPr>
      <w:rPr>
        <w:rFonts w:ascii="Courier New" w:hAnsi="Courier New" w:cs="Courier New" w:hint="default"/>
      </w:rPr>
    </w:lvl>
    <w:lvl w:ilvl="8" w:tplc="04130005" w:tentative="1">
      <w:start w:val="1"/>
      <w:numFmt w:val="bullet"/>
      <w:lvlText w:val=""/>
      <w:lvlJc w:val="left"/>
      <w:pPr>
        <w:ind w:left="7142" w:hanging="360"/>
      </w:pPr>
      <w:rPr>
        <w:rFonts w:ascii="Wingdings" w:hAnsi="Wingdings" w:hint="default"/>
      </w:rPr>
    </w:lvl>
  </w:abstractNum>
  <w:abstractNum w:abstractNumId="36" w15:restartNumberingAfterBreak="0">
    <w:nsid w:val="79C715B0"/>
    <w:multiLevelType w:val="hybridMultilevel"/>
    <w:tmpl w:val="B3A0939E"/>
    <w:lvl w:ilvl="0" w:tplc="04130019">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CFB7FF8"/>
    <w:multiLevelType w:val="hybridMultilevel"/>
    <w:tmpl w:val="0E0C57A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E53107B"/>
    <w:multiLevelType w:val="hybridMultilevel"/>
    <w:tmpl w:val="D2BE64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2"/>
  </w:num>
  <w:num w:numId="2">
    <w:abstractNumId w:val="11"/>
  </w:num>
  <w:num w:numId="3">
    <w:abstractNumId w:val="31"/>
  </w:num>
  <w:num w:numId="4">
    <w:abstractNumId w:val="25"/>
  </w:num>
  <w:num w:numId="5">
    <w:abstractNumId w:val="29"/>
  </w:num>
  <w:num w:numId="6">
    <w:abstractNumId w:val="36"/>
  </w:num>
  <w:num w:numId="7">
    <w:abstractNumId w:val="32"/>
    <w:lvlOverride w:ilvl="0">
      <w:startOverride w:val="5"/>
    </w:lvlOverride>
    <w:lvlOverride w:ilvl="1">
      <w:startOverride w:val="2"/>
    </w:lvlOverride>
    <w:lvlOverride w:ilvl="2">
      <w:startOverride w:val="1"/>
    </w:lvlOverride>
  </w:num>
  <w:num w:numId="8">
    <w:abstractNumId w:val="33"/>
  </w:num>
  <w:num w:numId="9">
    <w:abstractNumId w:val="30"/>
  </w:num>
  <w:num w:numId="10">
    <w:abstractNumId w:val="24"/>
  </w:num>
  <w:num w:numId="11">
    <w:abstractNumId w:val="0"/>
  </w:num>
  <w:num w:numId="12">
    <w:abstractNumId w:val="2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2"/>
  </w:num>
  <w:num w:numId="16">
    <w:abstractNumId w:val="19"/>
  </w:num>
  <w:num w:numId="17">
    <w:abstractNumId w:val="16"/>
  </w:num>
  <w:num w:numId="18">
    <w:abstractNumId w:val="7"/>
  </w:num>
  <w:num w:numId="19">
    <w:abstractNumId w:val="10"/>
  </w:num>
  <w:num w:numId="20">
    <w:abstractNumId w:val="15"/>
  </w:num>
  <w:num w:numId="21">
    <w:abstractNumId w:val="1"/>
  </w:num>
  <w:num w:numId="22">
    <w:abstractNumId w:val="12"/>
  </w:num>
  <w:num w:numId="23">
    <w:abstractNumId w:val="27"/>
  </w:num>
  <w:num w:numId="24">
    <w:abstractNumId w:val="9"/>
  </w:num>
  <w:num w:numId="25">
    <w:abstractNumId w:val="17"/>
  </w:num>
  <w:num w:numId="26">
    <w:abstractNumId w:val="37"/>
  </w:num>
  <w:num w:numId="27">
    <w:abstractNumId w:val="22"/>
  </w:num>
  <w:num w:numId="28">
    <w:abstractNumId w:val="18"/>
  </w:num>
  <w:num w:numId="29">
    <w:abstractNumId w:val="14"/>
  </w:num>
  <w:num w:numId="30">
    <w:abstractNumId w:val="4"/>
  </w:num>
  <w:num w:numId="31">
    <w:abstractNumId w:val="13"/>
  </w:num>
  <w:num w:numId="32">
    <w:abstractNumId w:val="5"/>
  </w:num>
  <w:num w:numId="33">
    <w:abstractNumId w:val="6"/>
  </w:num>
  <w:num w:numId="34">
    <w:abstractNumId w:val="35"/>
  </w:num>
  <w:num w:numId="35">
    <w:abstractNumId w:val="3"/>
  </w:num>
  <w:num w:numId="36">
    <w:abstractNumId w:val="38"/>
  </w:num>
  <w:num w:numId="37">
    <w:abstractNumId w:val="27"/>
  </w:num>
  <w:num w:numId="38">
    <w:abstractNumId w:val="12"/>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6"/>
  </w:num>
  <w:num w:numId="42">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nl-NL" w:vendorID="1" w:dllVersion="512" w:checkStyle="1"/>
  <w:activeWritingStyle w:appName="MSWord" w:lang="nl"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3D6"/>
    <w:rsid w:val="00000CF2"/>
    <w:rsid w:val="00001FE4"/>
    <w:rsid w:val="00004BDC"/>
    <w:rsid w:val="00005EAF"/>
    <w:rsid w:val="000112BE"/>
    <w:rsid w:val="000124D8"/>
    <w:rsid w:val="0001331A"/>
    <w:rsid w:val="00013ED5"/>
    <w:rsid w:val="000208B3"/>
    <w:rsid w:val="00020D98"/>
    <w:rsid w:val="00026222"/>
    <w:rsid w:val="00026596"/>
    <w:rsid w:val="00027CD3"/>
    <w:rsid w:val="00030F5E"/>
    <w:rsid w:val="0003119B"/>
    <w:rsid w:val="000315AF"/>
    <w:rsid w:val="00032D66"/>
    <w:rsid w:val="00035E4C"/>
    <w:rsid w:val="00037823"/>
    <w:rsid w:val="00040537"/>
    <w:rsid w:val="00041801"/>
    <w:rsid w:val="00042DC5"/>
    <w:rsid w:val="00045140"/>
    <w:rsid w:val="0004620E"/>
    <w:rsid w:val="00046A32"/>
    <w:rsid w:val="00047DC6"/>
    <w:rsid w:val="00052018"/>
    <w:rsid w:val="00052C58"/>
    <w:rsid w:val="000544CF"/>
    <w:rsid w:val="00054EB7"/>
    <w:rsid w:val="00055B6F"/>
    <w:rsid w:val="00060FFA"/>
    <w:rsid w:val="0006142B"/>
    <w:rsid w:val="000614CF"/>
    <w:rsid w:val="000621A6"/>
    <w:rsid w:val="0006309C"/>
    <w:rsid w:val="000639E9"/>
    <w:rsid w:val="00065E8D"/>
    <w:rsid w:val="0006766D"/>
    <w:rsid w:val="000710CB"/>
    <w:rsid w:val="00072775"/>
    <w:rsid w:val="00073274"/>
    <w:rsid w:val="00074A7F"/>
    <w:rsid w:val="00077376"/>
    <w:rsid w:val="0007786E"/>
    <w:rsid w:val="000804D6"/>
    <w:rsid w:val="000806A8"/>
    <w:rsid w:val="00080DC0"/>
    <w:rsid w:val="00080E51"/>
    <w:rsid w:val="00082D9D"/>
    <w:rsid w:val="00082FB4"/>
    <w:rsid w:val="000875D1"/>
    <w:rsid w:val="00090B24"/>
    <w:rsid w:val="00091AAD"/>
    <w:rsid w:val="00093AFC"/>
    <w:rsid w:val="000A0571"/>
    <w:rsid w:val="000A5BE4"/>
    <w:rsid w:val="000B02C5"/>
    <w:rsid w:val="000B1E77"/>
    <w:rsid w:val="000B24C7"/>
    <w:rsid w:val="000B2EC2"/>
    <w:rsid w:val="000B3531"/>
    <w:rsid w:val="000B7EE0"/>
    <w:rsid w:val="000C0D19"/>
    <w:rsid w:val="000C3326"/>
    <w:rsid w:val="000C36D2"/>
    <w:rsid w:val="000C547C"/>
    <w:rsid w:val="000D1E04"/>
    <w:rsid w:val="000D4954"/>
    <w:rsid w:val="000D5DD2"/>
    <w:rsid w:val="000D6C0A"/>
    <w:rsid w:val="000D6CD9"/>
    <w:rsid w:val="000F16C3"/>
    <w:rsid w:val="000F2AB5"/>
    <w:rsid w:val="000F42BA"/>
    <w:rsid w:val="000F653A"/>
    <w:rsid w:val="001032D7"/>
    <w:rsid w:val="00111DE5"/>
    <w:rsid w:val="001122EC"/>
    <w:rsid w:val="0011409F"/>
    <w:rsid w:val="00115F50"/>
    <w:rsid w:val="0011731B"/>
    <w:rsid w:val="00117682"/>
    <w:rsid w:val="00120F19"/>
    <w:rsid w:val="00120F46"/>
    <w:rsid w:val="00122C08"/>
    <w:rsid w:val="00124B07"/>
    <w:rsid w:val="00127DA9"/>
    <w:rsid w:val="001319F4"/>
    <w:rsid w:val="00132821"/>
    <w:rsid w:val="001345CE"/>
    <w:rsid w:val="0013642D"/>
    <w:rsid w:val="00140203"/>
    <w:rsid w:val="00141528"/>
    <w:rsid w:val="00141EC0"/>
    <w:rsid w:val="001426F7"/>
    <w:rsid w:val="0014287D"/>
    <w:rsid w:val="001450B5"/>
    <w:rsid w:val="00145B07"/>
    <w:rsid w:val="00146979"/>
    <w:rsid w:val="00147AEC"/>
    <w:rsid w:val="00150086"/>
    <w:rsid w:val="00150B59"/>
    <w:rsid w:val="00151246"/>
    <w:rsid w:val="0015225D"/>
    <w:rsid w:val="00153286"/>
    <w:rsid w:val="00160204"/>
    <w:rsid w:val="001628BA"/>
    <w:rsid w:val="00165FF4"/>
    <w:rsid w:val="00184E44"/>
    <w:rsid w:val="001856D7"/>
    <w:rsid w:val="001903E0"/>
    <w:rsid w:val="00190D0E"/>
    <w:rsid w:val="00193A5F"/>
    <w:rsid w:val="00194B31"/>
    <w:rsid w:val="00196F88"/>
    <w:rsid w:val="001A03A8"/>
    <w:rsid w:val="001A17B4"/>
    <w:rsid w:val="001A233A"/>
    <w:rsid w:val="001A2EF6"/>
    <w:rsid w:val="001B1F5D"/>
    <w:rsid w:val="001B2FAF"/>
    <w:rsid w:val="001C2C92"/>
    <w:rsid w:val="001C39C0"/>
    <w:rsid w:val="001C486C"/>
    <w:rsid w:val="001C5D0D"/>
    <w:rsid w:val="001C714D"/>
    <w:rsid w:val="001C779B"/>
    <w:rsid w:val="001D0713"/>
    <w:rsid w:val="001D28F6"/>
    <w:rsid w:val="001D647B"/>
    <w:rsid w:val="001D6B86"/>
    <w:rsid w:val="001E06F7"/>
    <w:rsid w:val="001E0AA7"/>
    <w:rsid w:val="001E1CBE"/>
    <w:rsid w:val="001E23D5"/>
    <w:rsid w:val="001E5C90"/>
    <w:rsid w:val="001E78C7"/>
    <w:rsid w:val="001F29E6"/>
    <w:rsid w:val="001F457B"/>
    <w:rsid w:val="001F6717"/>
    <w:rsid w:val="00201573"/>
    <w:rsid w:val="00202BED"/>
    <w:rsid w:val="00203B51"/>
    <w:rsid w:val="00207D7B"/>
    <w:rsid w:val="00210806"/>
    <w:rsid w:val="0021091B"/>
    <w:rsid w:val="002146D3"/>
    <w:rsid w:val="00223868"/>
    <w:rsid w:val="0022593B"/>
    <w:rsid w:val="002267AE"/>
    <w:rsid w:val="00232804"/>
    <w:rsid w:val="002333F2"/>
    <w:rsid w:val="00233892"/>
    <w:rsid w:val="00234274"/>
    <w:rsid w:val="0024094B"/>
    <w:rsid w:val="002423C4"/>
    <w:rsid w:val="00242C6C"/>
    <w:rsid w:val="00243F87"/>
    <w:rsid w:val="002454B9"/>
    <w:rsid w:val="0024599F"/>
    <w:rsid w:val="00250EE2"/>
    <w:rsid w:val="00252713"/>
    <w:rsid w:val="00253D88"/>
    <w:rsid w:val="002562FD"/>
    <w:rsid w:val="002574C1"/>
    <w:rsid w:val="002638E1"/>
    <w:rsid w:val="00263F64"/>
    <w:rsid w:val="00264DB8"/>
    <w:rsid w:val="00271AFB"/>
    <w:rsid w:val="002723CB"/>
    <w:rsid w:val="0027435D"/>
    <w:rsid w:val="00274548"/>
    <w:rsid w:val="0027478E"/>
    <w:rsid w:val="00277E56"/>
    <w:rsid w:val="00277EC5"/>
    <w:rsid w:val="002904E4"/>
    <w:rsid w:val="00293171"/>
    <w:rsid w:val="002A1CFA"/>
    <w:rsid w:val="002A1D9D"/>
    <w:rsid w:val="002A2A6D"/>
    <w:rsid w:val="002B032A"/>
    <w:rsid w:val="002B1176"/>
    <w:rsid w:val="002B3FCE"/>
    <w:rsid w:val="002B697D"/>
    <w:rsid w:val="002C5115"/>
    <w:rsid w:val="002C68A2"/>
    <w:rsid w:val="002D029B"/>
    <w:rsid w:val="002D2B4D"/>
    <w:rsid w:val="002D33A7"/>
    <w:rsid w:val="002D3DE1"/>
    <w:rsid w:val="002D5B8D"/>
    <w:rsid w:val="002D63FE"/>
    <w:rsid w:val="002D7577"/>
    <w:rsid w:val="002E3D6F"/>
    <w:rsid w:val="002E458F"/>
    <w:rsid w:val="002E6335"/>
    <w:rsid w:val="002F4912"/>
    <w:rsid w:val="002F5BDC"/>
    <w:rsid w:val="002F7245"/>
    <w:rsid w:val="0030404E"/>
    <w:rsid w:val="003079E3"/>
    <w:rsid w:val="00310E92"/>
    <w:rsid w:val="003145F0"/>
    <w:rsid w:val="00316343"/>
    <w:rsid w:val="00320145"/>
    <w:rsid w:val="00320B38"/>
    <w:rsid w:val="00321749"/>
    <w:rsid w:val="00323C64"/>
    <w:rsid w:val="00330B3A"/>
    <w:rsid w:val="003312A0"/>
    <w:rsid w:val="00332ED0"/>
    <w:rsid w:val="00333325"/>
    <w:rsid w:val="00333F75"/>
    <w:rsid w:val="003355C9"/>
    <w:rsid w:val="00335852"/>
    <w:rsid w:val="00335AA3"/>
    <w:rsid w:val="00336CCE"/>
    <w:rsid w:val="00336E34"/>
    <w:rsid w:val="00337209"/>
    <w:rsid w:val="00342667"/>
    <w:rsid w:val="00342726"/>
    <w:rsid w:val="00342FDE"/>
    <w:rsid w:val="00343622"/>
    <w:rsid w:val="003446C9"/>
    <w:rsid w:val="003447EB"/>
    <w:rsid w:val="00347625"/>
    <w:rsid w:val="00350402"/>
    <w:rsid w:val="0035183A"/>
    <w:rsid w:val="003529B6"/>
    <w:rsid w:val="003539EC"/>
    <w:rsid w:val="00354E8E"/>
    <w:rsid w:val="00355C86"/>
    <w:rsid w:val="00355DC1"/>
    <w:rsid w:val="0036076B"/>
    <w:rsid w:val="00361163"/>
    <w:rsid w:val="00365FA9"/>
    <w:rsid w:val="003661D7"/>
    <w:rsid w:val="003717AB"/>
    <w:rsid w:val="00380828"/>
    <w:rsid w:val="003821E7"/>
    <w:rsid w:val="003839D3"/>
    <w:rsid w:val="00383AA1"/>
    <w:rsid w:val="00386DF0"/>
    <w:rsid w:val="00390862"/>
    <w:rsid w:val="003924BE"/>
    <w:rsid w:val="00395A25"/>
    <w:rsid w:val="003A2D67"/>
    <w:rsid w:val="003A3808"/>
    <w:rsid w:val="003B1562"/>
    <w:rsid w:val="003B3011"/>
    <w:rsid w:val="003B3B38"/>
    <w:rsid w:val="003C1885"/>
    <w:rsid w:val="003C3AF6"/>
    <w:rsid w:val="003C6F34"/>
    <w:rsid w:val="003D1217"/>
    <w:rsid w:val="003D2DD3"/>
    <w:rsid w:val="003D5BCC"/>
    <w:rsid w:val="003D60D2"/>
    <w:rsid w:val="003D7E06"/>
    <w:rsid w:val="003E26A3"/>
    <w:rsid w:val="003E4878"/>
    <w:rsid w:val="003F05FF"/>
    <w:rsid w:val="003F0FD6"/>
    <w:rsid w:val="003F1752"/>
    <w:rsid w:val="003F4177"/>
    <w:rsid w:val="003F7AC2"/>
    <w:rsid w:val="00400135"/>
    <w:rsid w:val="00401587"/>
    <w:rsid w:val="0040315F"/>
    <w:rsid w:val="004040AA"/>
    <w:rsid w:val="00405161"/>
    <w:rsid w:val="004072BA"/>
    <w:rsid w:val="0041096C"/>
    <w:rsid w:val="00412737"/>
    <w:rsid w:val="00413746"/>
    <w:rsid w:val="00414E9B"/>
    <w:rsid w:val="00416027"/>
    <w:rsid w:val="00416C25"/>
    <w:rsid w:val="004174D6"/>
    <w:rsid w:val="004213FD"/>
    <w:rsid w:val="00422524"/>
    <w:rsid w:val="00423883"/>
    <w:rsid w:val="004257BF"/>
    <w:rsid w:val="00426C14"/>
    <w:rsid w:val="00432E83"/>
    <w:rsid w:val="00434B87"/>
    <w:rsid w:val="0044005A"/>
    <w:rsid w:val="0044013A"/>
    <w:rsid w:val="00442F79"/>
    <w:rsid w:val="00443191"/>
    <w:rsid w:val="00444591"/>
    <w:rsid w:val="0044625C"/>
    <w:rsid w:val="00447AF7"/>
    <w:rsid w:val="004512AB"/>
    <w:rsid w:val="00452934"/>
    <w:rsid w:val="00455EF0"/>
    <w:rsid w:val="00460563"/>
    <w:rsid w:val="004779C3"/>
    <w:rsid w:val="00482C0F"/>
    <w:rsid w:val="004856A1"/>
    <w:rsid w:val="004866BD"/>
    <w:rsid w:val="00490381"/>
    <w:rsid w:val="004928A5"/>
    <w:rsid w:val="004A06BF"/>
    <w:rsid w:val="004A4259"/>
    <w:rsid w:val="004A5E8D"/>
    <w:rsid w:val="004A6507"/>
    <w:rsid w:val="004B3C25"/>
    <w:rsid w:val="004B508B"/>
    <w:rsid w:val="004B520F"/>
    <w:rsid w:val="004B6AA6"/>
    <w:rsid w:val="004B7B2D"/>
    <w:rsid w:val="004C36E3"/>
    <w:rsid w:val="004C384F"/>
    <w:rsid w:val="004C4EFF"/>
    <w:rsid w:val="004C5033"/>
    <w:rsid w:val="004C5894"/>
    <w:rsid w:val="004C7586"/>
    <w:rsid w:val="004D0418"/>
    <w:rsid w:val="004D5742"/>
    <w:rsid w:val="004E2D67"/>
    <w:rsid w:val="004E2E87"/>
    <w:rsid w:val="004E4897"/>
    <w:rsid w:val="004E733F"/>
    <w:rsid w:val="004E7D50"/>
    <w:rsid w:val="004F0183"/>
    <w:rsid w:val="004F0606"/>
    <w:rsid w:val="004F155D"/>
    <w:rsid w:val="004F2274"/>
    <w:rsid w:val="004F338E"/>
    <w:rsid w:val="004F3B25"/>
    <w:rsid w:val="004F4374"/>
    <w:rsid w:val="004F6D88"/>
    <w:rsid w:val="004F731B"/>
    <w:rsid w:val="004F7F27"/>
    <w:rsid w:val="00501E17"/>
    <w:rsid w:val="005043D7"/>
    <w:rsid w:val="0050553E"/>
    <w:rsid w:val="00505F67"/>
    <w:rsid w:val="005078A3"/>
    <w:rsid w:val="00507F9E"/>
    <w:rsid w:val="005126B4"/>
    <w:rsid w:val="00512733"/>
    <w:rsid w:val="0051420C"/>
    <w:rsid w:val="0052151B"/>
    <w:rsid w:val="00521704"/>
    <w:rsid w:val="005242C5"/>
    <w:rsid w:val="00525BBD"/>
    <w:rsid w:val="00527350"/>
    <w:rsid w:val="005362C0"/>
    <w:rsid w:val="005366B9"/>
    <w:rsid w:val="00537FFD"/>
    <w:rsid w:val="00540102"/>
    <w:rsid w:val="00541FDE"/>
    <w:rsid w:val="00542258"/>
    <w:rsid w:val="00543CA6"/>
    <w:rsid w:val="005466A8"/>
    <w:rsid w:val="005466F5"/>
    <w:rsid w:val="00547F82"/>
    <w:rsid w:val="00551F97"/>
    <w:rsid w:val="00555004"/>
    <w:rsid w:val="005554D9"/>
    <w:rsid w:val="00555583"/>
    <w:rsid w:val="00555FB7"/>
    <w:rsid w:val="0056095F"/>
    <w:rsid w:val="00560E21"/>
    <w:rsid w:val="00562F7B"/>
    <w:rsid w:val="0056416F"/>
    <w:rsid w:val="005646A0"/>
    <w:rsid w:val="00564BF6"/>
    <w:rsid w:val="00571827"/>
    <w:rsid w:val="00577A92"/>
    <w:rsid w:val="00582EB6"/>
    <w:rsid w:val="0058690E"/>
    <w:rsid w:val="0059254E"/>
    <w:rsid w:val="00592F4C"/>
    <w:rsid w:val="005935DF"/>
    <w:rsid w:val="00593819"/>
    <w:rsid w:val="0059571A"/>
    <w:rsid w:val="0059710E"/>
    <w:rsid w:val="005A177F"/>
    <w:rsid w:val="005A242B"/>
    <w:rsid w:val="005A44DF"/>
    <w:rsid w:val="005A488C"/>
    <w:rsid w:val="005A4CE2"/>
    <w:rsid w:val="005A60D9"/>
    <w:rsid w:val="005A7AEC"/>
    <w:rsid w:val="005B0D03"/>
    <w:rsid w:val="005B6320"/>
    <w:rsid w:val="005B6D95"/>
    <w:rsid w:val="005B7425"/>
    <w:rsid w:val="005C2FD9"/>
    <w:rsid w:val="005C5561"/>
    <w:rsid w:val="005C681D"/>
    <w:rsid w:val="005D0371"/>
    <w:rsid w:val="005D142F"/>
    <w:rsid w:val="005D4CEB"/>
    <w:rsid w:val="005D575D"/>
    <w:rsid w:val="005E5AA4"/>
    <w:rsid w:val="005F0D16"/>
    <w:rsid w:val="005F1298"/>
    <w:rsid w:val="005F6A09"/>
    <w:rsid w:val="005F6C02"/>
    <w:rsid w:val="005F7A12"/>
    <w:rsid w:val="0060060D"/>
    <w:rsid w:val="006035C4"/>
    <w:rsid w:val="00610920"/>
    <w:rsid w:val="00610AEC"/>
    <w:rsid w:val="00610BF7"/>
    <w:rsid w:val="00611066"/>
    <w:rsid w:val="0061297A"/>
    <w:rsid w:val="00615C5F"/>
    <w:rsid w:val="006207F9"/>
    <w:rsid w:val="006218CA"/>
    <w:rsid w:val="00623232"/>
    <w:rsid w:val="00626C99"/>
    <w:rsid w:val="0062798B"/>
    <w:rsid w:val="00631FBD"/>
    <w:rsid w:val="00632196"/>
    <w:rsid w:val="006362A5"/>
    <w:rsid w:val="0063720E"/>
    <w:rsid w:val="00637D89"/>
    <w:rsid w:val="00643EBA"/>
    <w:rsid w:val="00645B37"/>
    <w:rsid w:val="00645D3F"/>
    <w:rsid w:val="00646024"/>
    <w:rsid w:val="006510C7"/>
    <w:rsid w:val="006522D6"/>
    <w:rsid w:val="0065642C"/>
    <w:rsid w:val="00657684"/>
    <w:rsid w:val="006601B3"/>
    <w:rsid w:val="00660214"/>
    <w:rsid w:val="0066071D"/>
    <w:rsid w:val="00660B16"/>
    <w:rsid w:val="00662E85"/>
    <w:rsid w:val="00663847"/>
    <w:rsid w:val="006638A3"/>
    <w:rsid w:val="0066788F"/>
    <w:rsid w:val="00670335"/>
    <w:rsid w:val="00673BE7"/>
    <w:rsid w:val="00675AAC"/>
    <w:rsid w:val="00677D41"/>
    <w:rsid w:val="006804EA"/>
    <w:rsid w:val="00685DB7"/>
    <w:rsid w:val="00692844"/>
    <w:rsid w:val="006946F2"/>
    <w:rsid w:val="006953C8"/>
    <w:rsid w:val="006A2A09"/>
    <w:rsid w:val="006A37ED"/>
    <w:rsid w:val="006A4EE4"/>
    <w:rsid w:val="006A6569"/>
    <w:rsid w:val="006A66BC"/>
    <w:rsid w:val="006A7980"/>
    <w:rsid w:val="006B152F"/>
    <w:rsid w:val="006B3E24"/>
    <w:rsid w:val="006B4B58"/>
    <w:rsid w:val="006B4ECE"/>
    <w:rsid w:val="006B51EF"/>
    <w:rsid w:val="006B7FF5"/>
    <w:rsid w:val="006C1EB0"/>
    <w:rsid w:val="006D3D8E"/>
    <w:rsid w:val="006D4818"/>
    <w:rsid w:val="006D49FB"/>
    <w:rsid w:val="006D4F14"/>
    <w:rsid w:val="006D50A1"/>
    <w:rsid w:val="006D6FF2"/>
    <w:rsid w:val="006E06B9"/>
    <w:rsid w:val="006E5AE4"/>
    <w:rsid w:val="006E5C28"/>
    <w:rsid w:val="006E6082"/>
    <w:rsid w:val="006E6964"/>
    <w:rsid w:val="006F0903"/>
    <w:rsid w:val="006F3331"/>
    <w:rsid w:val="006F3EC1"/>
    <w:rsid w:val="006F4AF9"/>
    <w:rsid w:val="006F4E49"/>
    <w:rsid w:val="006F53EA"/>
    <w:rsid w:val="006F5FFE"/>
    <w:rsid w:val="006F6A50"/>
    <w:rsid w:val="007006D5"/>
    <w:rsid w:val="00701E44"/>
    <w:rsid w:val="00703735"/>
    <w:rsid w:val="00703E4F"/>
    <w:rsid w:val="00705499"/>
    <w:rsid w:val="00707619"/>
    <w:rsid w:val="0070783F"/>
    <w:rsid w:val="0071215F"/>
    <w:rsid w:val="00712C7B"/>
    <w:rsid w:val="0071333C"/>
    <w:rsid w:val="007203AC"/>
    <w:rsid w:val="007231EB"/>
    <w:rsid w:val="007337E6"/>
    <w:rsid w:val="00735D7D"/>
    <w:rsid w:val="007431D5"/>
    <w:rsid w:val="00743209"/>
    <w:rsid w:val="00746941"/>
    <w:rsid w:val="00746F3D"/>
    <w:rsid w:val="00747644"/>
    <w:rsid w:val="00752A95"/>
    <w:rsid w:val="007621A4"/>
    <w:rsid w:val="00762644"/>
    <w:rsid w:val="00764B69"/>
    <w:rsid w:val="00764C59"/>
    <w:rsid w:val="00765085"/>
    <w:rsid w:val="007654A5"/>
    <w:rsid w:val="00767F49"/>
    <w:rsid w:val="00770DB5"/>
    <w:rsid w:val="0077243C"/>
    <w:rsid w:val="007731F4"/>
    <w:rsid w:val="00773F1F"/>
    <w:rsid w:val="007804B3"/>
    <w:rsid w:val="00785A61"/>
    <w:rsid w:val="00786038"/>
    <w:rsid w:val="0079014B"/>
    <w:rsid w:val="00791BAE"/>
    <w:rsid w:val="007921A8"/>
    <w:rsid w:val="007926AA"/>
    <w:rsid w:val="00794269"/>
    <w:rsid w:val="0079463C"/>
    <w:rsid w:val="007947E4"/>
    <w:rsid w:val="00794993"/>
    <w:rsid w:val="0079680B"/>
    <w:rsid w:val="00797482"/>
    <w:rsid w:val="0079781C"/>
    <w:rsid w:val="00797E94"/>
    <w:rsid w:val="007A188B"/>
    <w:rsid w:val="007A1F59"/>
    <w:rsid w:val="007A4A50"/>
    <w:rsid w:val="007A6334"/>
    <w:rsid w:val="007B1ABB"/>
    <w:rsid w:val="007B4C04"/>
    <w:rsid w:val="007B6539"/>
    <w:rsid w:val="007B7E74"/>
    <w:rsid w:val="007C10B1"/>
    <w:rsid w:val="007C2EC3"/>
    <w:rsid w:val="007C5751"/>
    <w:rsid w:val="007C666A"/>
    <w:rsid w:val="007C73C2"/>
    <w:rsid w:val="007C7452"/>
    <w:rsid w:val="007C7FF8"/>
    <w:rsid w:val="007D0418"/>
    <w:rsid w:val="007D5A24"/>
    <w:rsid w:val="007E0FD5"/>
    <w:rsid w:val="007E2E59"/>
    <w:rsid w:val="007E65FF"/>
    <w:rsid w:val="007F048D"/>
    <w:rsid w:val="007F1ED5"/>
    <w:rsid w:val="007F2CF9"/>
    <w:rsid w:val="007F463A"/>
    <w:rsid w:val="007F4860"/>
    <w:rsid w:val="007F4B63"/>
    <w:rsid w:val="007F78EC"/>
    <w:rsid w:val="00800349"/>
    <w:rsid w:val="00804D23"/>
    <w:rsid w:val="00807133"/>
    <w:rsid w:val="00812DF0"/>
    <w:rsid w:val="00813C31"/>
    <w:rsid w:val="008140D8"/>
    <w:rsid w:val="008239F5"/>
    <w:rsid w:val="008242BC"/>
    <w:rsid w:val="008256AA"/>
    <w:rsid w:val="008273BA"/>
    <w:rsid w:val="00827DF1"/>
    <w:rsid w:val="00827F58"/>
    <w:rsid w:val="00830818"/>
    <w:rsid w:val="008327D7"/>
    <w:rsid w:val="00835A63"/>
    <w:rsid w:val="00835F92"/>
    <w:rsid w:val="008379AF"/>
    <w:rsid w:val="00837D82"/>
    <w:rsid w:val="00840621"/>
    <w:rsid w:val="008431F4"/>
    <w:rsid w:val="00844269"/>
    <w:rsid w:val="008462AF"/>
    <w:rsid w:val="00850C9A"/>
    <w:rsid w:val="0085529B"/>
    <w:rsid w:val="00856EFC"/>
    <w:rsid w:val="00857A07"/>
    <w:rsid w:val="00861034"/>
    <w:rsid w:val="008635C5"/>
    <w:rsid w:val="008635EC"/>
    <w:rsid w:val="0086388E"/>
    <w:rsid w:val="0086474F"/>
    <w:rsid w:val="00865BC8"/>
    <w:rsid w:val="00866096"/>
    <w:rsid w:val="0086635F"/>
    <w:rsid w:val="00873F20"/>
    <w:rsid w:val="008767E1"/>
    <w:rsid w:val="00876A7B"/>
    <w:rsid w:val="008774C8"/>
    <w:rsid w:val="00880013"/>
    <w:rsid w:val="00882AB9"/>
    <w:rsid w:val="008844D1"/>
    <w:rsid w:val="008850E6"/>
    <w:rsid w:val="0088510A"/>
    <w:rsid w:val="008856B2"/>
    <w:rsid w:val="00886A34"/>
    <w:rsid w:val="00890069"/>
    <w:rsid w:val="00890CF6"/>
    <w:rsid w:val="00891BDB"/>
    <w:rsid w:val="00893475"/>
    <w:rsid w:val="008945DA"/>
    <w:rsid w:val="00896530"/>
    <w:rsid w:val="00896DE1"/>
    <w:rsid w:val="0089706B"/>
    <w:rsid w:val="00897C6C"/>
    <w:rsid w:val="008A2CA6"/>
    <w:rsid w:val="008A2EA5"/>
    <w:rsid w:val="008A57D5"/>
    <w:rsid w:val="008B3C74"/>
    <w:rsid w:val="008C0BEC"/>
    <w:rsid w:val="008C3CB4"/>
    <w:rsid w:val="008D2AE7"/>
    <w:rsid w:val="008D3047"/>
    <w:rsid w:val="008D6351"/>
    <w:rsid w:val="008D71DA"/>
    <w:rsid w:val="008D7300"/>
    <w:rsid w:val="008E12A1"/>
    <w:rsid w:val="008E1AA0"/>
    <w:rsid w:val="008E590B"/>
    <w:rsid w:val="008E73C0"/>
    <w:rsid w:val="008F65AA"/>
    <w:rsid w:val="009007F4"/>
    <w:rsid w:val="0090285D"/>
    <w:rsid w:val="00902CCE"/>
    <w:rsid w:val="00906884"/>
    <w:rsid w:val="00912120"/>
    <w:rsid w:val="00912F67"/>
    <w:rsid w:val="009146F4"/>
    <w:rsid w:val="00914BD6"/>
    <w:rsid w:val="00917332"/>
    <w:rsid w:val="009176A8"/>
    <w:rsid w:val="0092025D"/>
    <w:rsid w:val="00926C96"/>
    <w:rsid w:val="00931B78"/>
    <w:rsid w:val="00941B40"/>
    <w:rsid w:val="00942927"/>
    <w:rsid w:val="009436CB"/>
    <w:rsid w:val="009438E6"/>
    <w:rsid w:val="00944E07"/>
    <w:rsid w:val="00950CBD"/>
    <w:rsid w:val="0095252C"/>
    <w:rsid w:val="00952DF3"/>
    <w:rsid w:val="00956711"/>
    <w:rsid w:val="00961810"/>
    <w:rsid w:val="00976E46"/>
    <w:rsid w:val="009778F0"/>
    <w:rsid w:val="009819A2"/>
    <w:rsid w:val="00984F1D"/>
    <w:rsid w:val="00986138"/>
    <w:rsid w:val="00990EDA"/>
    <w:rsid w:val="00991100"/>
    <w:rsid w:val="0099286D"/>
    <w:rsid w:val="0099642C"/>
    <w:rsid w:val="009A125C"/>
    <w:rsid w:val="009A1C1A"/>
    <w:rsid w:val="009A4C0F"/>
    <w:rsid w:val="009A4E2F"/>
    <w:rsid w:val="009B45B9"/>
    <w:rsid w:val="009B45BB"/>
    <w:rsid w:val="009B48E2"/>
    <w:rsid w:val="009B6229"/>
    <w:rsid w:val="009B6301"/>
    <w:rsid w:val="009C5AAC"/>
    <w:rsid w:val="009C5C53"/>
    <w:rsid w:val="009D23A1"/>
    <w:rsid w:val="009D3A6C"/>
    <w:rsid w:val="009D7417"/>
    <w:rsid w:val="009E0226"/>
    <w:rsid w:val="009F0611"/>
    <w:rsid w:val="009F168B"/>
    <w:rsid w:val="009F1FBB"/>
    <w:rsid w:val="009F6D77"/>
    <w:rsid w:val="00A01AE7"/>
    <w:rsid w:val="00A03C7A"/>
    <w:rsid w:val="00A05C25"/>
    <w:rsid w:val="00A14860"/>
    <w:rsid w:val="00A15B21"/>
    <w:rsid w:val="00A17E9B"/>
    <w:rsid w:val="00A25D59"/>
    <w:rsid w:val="00A32463"/>
    <w:rsid w:val="00A33637"/>
    <w:rsid w:val="00A3428E"/>
    <w:rsid w:val="00A35853"/>
    <w:rsid w:val="00A3663D"/>
    <w:rsid w:val="00A36F2C"/>
    <w:rsid w:val="00A37AFE"/>
    <w:rsid w:val="00A46663"/>
    <w:rsid w:val="00A4765E"/>
    <w:rsid w:val="00A47D4E"/>
    <w:rsid w:val="00A53626"/>
    <w:rsid w:val="00A54266"/>
    <w:rsid w:val="00A56277"/>
    <w:rsid w:val="00A573C0"/>
    <w:rsid w:val="00A61999"/>
    <w:rsid w:val="00A61BE4"/>
    <w:rsid w:val="00A621B7"/>
    <w:rsid w:val="00A6255A"/>
    <w:rsid w:val="00A62AF5"/>
    <w:rsid w:val="00A6474F"/>
    <w:rsid w:val="00A65560"/>
    <w:rsid w:val="00A70570"/>
    <w:rsid w:val="00A726CF"/>
    <w:rsid w:val="00A738F5"/>
    <w:rsid w:val="00A73D60"/>
    <w:rsid w:val="00A75523"/>
    <w:rsid w:val="00A84510"/>
    <w:rsid w:val="00A85B9E"/>
    <w:rsid w:val="00A866FF"/>
    <w:rsid w:val="00A8785F"/>
    <w:rsid w:val="00A90725"/>
    <w:rsid w:val="00A90AFE"/>
    <w:rsid w:val="00A90BFA"/>
    <w:rsid w:val="00A92624"/>
    <w:rsid w:val="00A9434E"/>
    <w:rsid w:val="00A94CC1"/>
    <w:rsid w:val="00A95805"/>
    <w:rsid w:val="00A95884"/>
    <w:rsid w:val="00A9588B"/>
    <w:rsid w:val="00A972F6"/>
    <w:rsid w:val="00A97CDF"/>
    <w:rsid w:val="00AA1DD6"/>
    <w:rsid w:val="00AA3249"/>
    <w:rsid w:val="00AA5492"/>
    <w:rsid w:val="00AA79A9"/>
    <w:rsid w:val="00AB03AA"/>
    <w:rsid w:val="00AB03DB"/>
    <w:rsid w:val="00AB1226"/>
    <w:rsid w:val="00AB1D9C"/>
    <w:rsid w:val="00AB368F"/>
    <w:rsid w:val="00AB458A"/>
    <w:rsid w:val="00AB46F2"/>
    <w:rsid w:val="00AB4A5E"/>
    <w:rsid w:val="00AB6132"/>
    <w:rsid w:val="00AB68C5"/>
    <w:rsid w:val="00AC0618"/>
    <w:rsid w:val="00AC547D"/>
    <w:rsid w:val="00AC654B"/>
    <w:rsid w:val="00AC6933"/>
    <w:rsid w:val="00AC7AE1"/>
    <w:rsid w:val="00AD4A69"/>
    <w:rsid w:val="00AD4CA3"/>
    <w:rsid w:val="00AD701E"/>
    <w:rsid w:val="00AE30EA"/>
    <w:rsid w:val="00AE3C39"/>
    <w:rsid w:val="00AE6180"/>
    <w:rsid w:val="00AE66BC"/>
    <w:rsid w:val="00AF0E53"/>
    <w:rsid w:val="00AF13F7"/>
    <w:rsid w:val="00AF1803"/>
    <w:rsid w:val="00AF2ED1"/>
    <w:rsid w:val="00AF3274"/>
    <w:rsid w:val="00AF6403"/>
    <w:rsid w:val="00B02D3E"/>
    <w:rsid w:val="00B0397B"/>
    <w:rsid w:val="00B03A2F"/>
    <w:rsid w:val="00B03ECD"/>
    <w:rsid w:val="00B04F3E"/>
    <w:rsid w:val="00B07A44"/>
    <w:rsid w:val="00B1056F"/>
    <w:rsid w:val="00B12C38"/>
    <w:rsid w:val="00B13346"/>
    <w:rsid w:val="00B21032"/>
    <w:rsid w:val="00B23828"/>
    <w:rsid w:val="00B2538C"/>
    <w:rsid w:val="00B304EA"/>
    <w:rsid w:val="00B3082C"/>
    <w:rsid w:val="00B30D6E"/>
    <w:rsid w:val="00B31967"/>
    <w:rsid w:val="00B32E58"/>
    <w:rsid w:val="00B33DD9"/>
    <w:rsid w:val="00B353A6"/>
    <w:rsid w:val="00B4011A"/>
    <w:rsid w:val="00B4057A"/>
    <w:rsid w:val="00B5191C"/>
    <w:rsid w:val="00B51DAF"/>
    <w:rsid w:val="00B52754"/>
    <w:rsid w:val="00B54FB5"/>
    <w:rsid w:val="00B56B73"/>
    <w:rsid w:val="00B5715F"/>
    <w:rsid w:val="00B602CE"/>
    <w:rsid w:val="00B606C1"/>
    <w:rsid w:val="00B63DDA"/>
    <w:rsid w:val="00B655F3"/>
    <w:rsid w:val="00B666C9"/>
    <w:rsid w:val="00B71C20"/>
    <w:rsid w:val="00B729C1"/>
    <w:rsid w:val="00B73042"/>
    <w:rsid w:val="00B733D6"/>
    <w:rsid w:val="00B748EE"/>
    <w:rsid w:val="00B75285"/>
    <w:rsid w:val="00B831E6"/>
    <w:rsid w:val="00B835BE"/>
    <w:rsid w:val="00B91212"/>
    <w:rsid w:val="00B91559"/>
    <w:rsid w:val="00B92F3D"/>
    <w:rsid w:val="00B9421A"/>
    <w:rsid w:val="00B967C1"/>
    <w:rsid w:val="00B9769D"/>
    <w:rsid w:val="00BB1226"/>
    <w:rsid w:val="00BC0181"/>
    <w:rsid w:val="00BC4C0A"/>
    <w:rsid w:val="00BC5A39"/>
    <w:rsid w:val="00BD031B"/>
    <w:rsid w:val="00BD0486"/>
    <w:rsid w:val="00BD1D22"/>
    <w:rsid w:val="00BD4C1D"/>
    <w:rsid w:val="00BE0B39"/>
    <w:rsid w:val="00BE0ED4"/>
    <w:rsid w:val="00BE2DFB"/>
    <w:rsid w:val="00BE35B7"/>
    <w:rsid w:val="00BE5CB0"/>
    <w:rsid w:val="00BE771C"/>
    <w:rsid w:val="00BF0226"/>
    <w:rsid w:val="00BF3769"/>
    <w:rsid w:val="00BF4B84"/>
    <w:rsid w:val="00C01726"/>
    <w:rsid w:val="00C023C6"/>
    <w:rsid w:val="00C04B2A"/>
    <w:rsid w:val="00C05C44"/>
    <w:rsid w:val="00C078C4"/>
    <w:rsid w:val="00C143E2"/>
    <w:rsid w:val="00C16065"/>
    <w:rsid w:val="00C21131"/>
    <w:rsid w:val="00C3300F"/>
    <w:rsid w:val="00C3506A"/>
    <w:rsid w:val="00C40A61"/>
    <w:rsid w:val="00C40B6A"/>
    <w:rsid w:val="00C472CD"/>
    <w:rsid w:val="00C50575"/>
    <w:rsid w:val="00C50FDE"/>
    <w:rsid w:val="00C54187"/>
    <w:rsid w:val="00C54720"/>
    <w:rsid w:val="00C54EF9"/>
    <w:rsid w:val="00C62584"/>
    <w:rsid w:val="00C67161"/>
    <w:rsid w:val="00C72F5D"/>
    <w:rsid w:val="00C74C2D"/>
    <w:rsid w:val="00C75BBC"/>
    <w:rsid w:val="00C8254F"/>
    <w:rsid w:val="00C854D2"/>
    <w:rsid w:val="00C85D24"/>
    <w:rsid w:val="00C860F5"/>
    <w:rsid w:val="00C8675F"/>
    <w:rsid w:val="00C9006E"/>
    <w:rsid w:val="00C92AC6"/>
    <w:rsid w:val="00C92DCD"/>
    <w:rsid w:val="00C9328D"/>
    <w:rsid w:val="00C95388"/>
    <w:rsid w:val="00C95500"/>
    <w:rsid w:val="00C95959"/>
    <w:rsid w:val="00C95A43"/>
    <w:rsid w:val="00C9647A"/>
    <w:rsid w:val="00C964E6"/>
    <w:rsid w:val="00CA07D9"/>
    <w:rsid w:val="00CA0901"/>
    <w:rsid w:val="00CA1EF4"/>
    <w:rsid w:val="00CA2507"/>
    <w:rsid w:val="00CA3D65"/>
    <w:rsid w:val="00CA46F5"/>
    <w:rsid w:val="00CA474E"/>
    <w:rsid w:val="00CA5BD6"/>
    <w:rsid w:val="00CA6AEB"/>
    <w:rsid w:val="00CB1B2D"/>
    <w:rsid w:val="00CC0659"/>
    <w:rsid w:val="00CC1741"/>
    <w:rsid w:val="00CC38FC"/>
    <w:rsid w:val="00CC5B14"/>
    <w:rsid w:val="00CD0805"/>
    <w:rsid w:val="00CD0BFE"/>
    <w:rsid w:val="00CD0FBC"/>
    <w:rsid w:val="00CD314D"/>
    <w:rsid w:val="00CD5BBE"/>
    <w:rsid w:val="00CD601A"/>
    <w:rsid w:val="00CD736E"/>
    <w:rsid w:val="00CE0CCF"/>
    <w:rsid w:val="00CE55E1"/>
    <w:rsid w:val="00CE6CAE"/>
    <w:rsid w:val="00CF2664"/>
    <w:rsid w:val="00CF3084"/>
    <w:rsid w:val="00CF616C"/>
    <w:rsid w:val="00CF6529"/>
    <w:rsid w:val="00CF6809"/>
    <w:rsid w:val="00CF764F"/>
    <w:rsid w:val="00D02048"/>
    <w:rsid w:val="00D02C7E"/>
    <w:rsid w:val="00D04537"/>
    <w:rsid w:val="00D0493B"/>
    <w:rsid w:val="00D06102"/>
    <w:rsid w:val="00D069C0"/>
    <w:rsid w:val="00D071EB"/>
    <w:rsid w:val="00D111EA"/>
    <w:rsid w:val="00D11656"/>
    <w:rsid w:val="00D12205"/>
    <w:rsid w:val="00D12506"/>
    <w:rsid w:val="00D13886"/>
    <w:rsid w:val="00D17DD1"/>
    <w:rsid w:val="00D20EFD"/>
    <w:rsid w:val="00D22FA0"/>
    <w:rsid w:val="00D25BFB"/>
    <w:rsid w:val="00D279A6"/>
    <w:rsid w:val="00D27E06"/>
    <w:rsid w:val="00D27F4D"/>
    <w:rsid w:val="00D3016E"/>
    <w:rsid w:val="00D30F82"/>
    <w:rsid w:val="00D32D61"/>
    <w:rsid w:val="00D37445"/>
    <w:rsid w:val="00D43D34"/>
    <w:rsid w:val="00D43F98"/>
    <w:rsid w:val="00D44566"/>
    <w:rsid w:val="00D45C53"/>
    <w:rsid w:val="00D470D3"/>
    <w:rsid w:val="00D47CC0"/>
    <w:rsid w:val="00D47D2C"/>
    <w:rsid w:val="00D50A34"/>
    <w:rsid w:val="00D50A44"/>
    <w:rsid w:val="00D56A52"/>
    <w:rsid w:val="00D6033A"/>
    <w:rsid w:val="00D61FC3"/>
    <w:rsid w:val="00D623F4"/>
    <w:rsid w:val="00D62B37"/>
    <w:rsid w:val="00D64E8B"/>
    <w:rsid w:val="00D65A5E"/>
    <w:rsid w:val="00D66EA4"/>
    <w:rsid w:val="00D70A7F"/>
    <w:rsid w:val="00D722E5"/>
    <w:rsid w:val="00D72DE2"/>
    <w:rsid w:val="00D7335E"/>
    <w:rsid w:val="00D777A9"/>
    <w:rsid w:val="00D80645"/>
    <w:rsid w:val="00D81066"/>
    <w:rsid w:val="00D832DD"/>
    <w:rsid w:val="00D84451"/>
    <w:rsid w:val="00D84A4D"/>
    <w:rsid w:val="00D850B6"/>
    <w:rsid w:val="00D87E49"/>
    <w:rsid w:val="00D9235B"/>
    <w:rsid w:val="00D9288B"/>
    <w:rsid w:val="00D930E6"/>
    <w:rsid w:val="00D9448F"/>
    <w:rsid w:val="00D94DDE"/>
    <w:rsid w:val="00D95F47"/>
    <w:rsid w:val="00D9650D"/>
    <w:rsid w:val="00DA4B0B"/>
    <w:rsid w:val="00DA7E30"/>
    <w:rsid w:val="00DB0071"/>
    <w:rsid w:val="00DB2780"/>
    <w:rsid w:val="00DB57A7"/>
    <w:rsid w:val="00DC2E27"/>
    <w:rsid w:val="00DC3E0F"/>
    <w:rsid w:val="00DC3F4F"/>
    <w:rsid w:val="00DC4120"/>
    <w:rsid w:val="00DC55DD"/>
    <w:rsid w:val="00DC71D8"/>
    <w:rsid w:val="00DC7E90"/>
    <w:rsid w:val="00DD0708"/>
    <w:rsid w:val="00DD0E4D"/>
    <w:rsid w:val="00DD1752"/>
    <w:rsid w:val="00DD2EAA"/>
    <w:rsid w:val="00DD37DA"/>
    <w:rsid w:val="00DD41ED"/>
    <w:rsid w:val="00DD763D"/>
    <w:rsid w:val="00DD7A4D"/>
    <w:rsid w:val="00DE5B00"/>
    <w:rsid w:val="00E0442F"/>
    <w:rsid w:val="00E054B9"/>
    <w:rsid w:val="00E054E6"/>
    <w:rsid w:val="00E11961"/>
    <w:rsid w:val="00E149F7"/>
    <w:rsid w:val="00E159F9"/>
    <w:rsid w:val="00E21106"/>
    <w:rsid w:val="00E24A1F"/>
    <w:rsid w:val="00E25064"/>
    <w:rsid w:val="00E25360"/>
    <w:rsid w:val="00E32D23"/>
    <w:rsid w:val="00E32F8B"/>
    <w:rsid w:val="00E34215"/>
    <w:rsid w:val="00E41196"/>
    <w:rsid w:val="00E41723"/>
    <w:rsid w:val="00E41765"/>
    <w:rsid w:val="00E41B6A"/>
    <w:rsid w:val="00E42303"/>
    <w:rsid w:val="00E423E7"/>
    <w:rsid w:val="00E42567"/>
    <w:rsid w:val="00E47D77"/>
    <w:rsid w:val="00E51302"/>
    <w:rsid w:val="00E531C8"/>
    <w:rsid w:val="00E5661F"/>
    <w:rsid w:val="00E5697A"/>
    <w:rsid w:val="00E57B51"/>
    <w:rsid w:val="00E60445"/>
    <w:rsid w:val="00E62BDF"/>
    <w:rsid w:val="00E63794"/>
    <w:rsid w:val="00E637AB"/>
    <w:rsid w:val="00E647AC"/>
    <w:rsid w:val="00E6764E"/>
    <w:rsid w:val="00E72EFA"/>
    <w:rsid w:val="00E7427A"/>
    <w:rsid w:val="00E753BD"/>
    <w:rsid w:val="00E80497"/>
    <w:rsid w:val="00E82739"/>
    <w:rsid w:val="00E924B0"/>
    <w:rsid w:val="00E96BA1"/>
    <w:rsid w:val="00E97193"/>
    <w:rsid w:val="00EA00D6"/>
    <w:rsid w:val="00EA0B43"/>
    <w:rsid w:val="00EA1387"/>
    <w:rsid w:val="00EA318F"/>
    <w:rsid w:val="00EA37AF"/>
    <w:rsid w:val="00EA3C66"/>
    <w:rsid w:val="00EA43E3"/>
    <w:rsid w:val="00EA520A"/>
    <w:rsid w:val="00EA52A4"/>
    <w:rsid w:val="00EA5E78"/>
    <w:rsid w:val="00EA723E"/>
    <w:rsid w:val="00EB0247"/>
    <w:rsid w:val="00EB2F99"/>
    <w:rsid w:val="00EB5C02"/>
    <w:rsid w:val="00EB5FB5"/>
    <w:rsid w:val="00EC083D"/>
    <w:rsid w:val="00EC29C3"/>
    <w:rsid w:val="00EC467A"/>
    <w:rsid w:val="00EC48B2"/>
    <w:rsid w:val="00EC519A"/>
    <w:rsid w:val="00EC7958"/>
    <w:rsid w:val="00ED031A"/>
    <w:rsid w:val="00ED0F8A"/>
    <w:rsid w:val="00ED253F"/>
    <w:rsid w:val="00ED39F1"/>
    <w:rsid w:val="00ED4115"/>
    <w:rsid w:val="00ED5165"/>
    <w:rsid w:val="00ED6390"/>
    <w:rsid w:val="00EE26E0"/>
    <w:rsid w:val="00EE4E83"/>
    <w:rsid w:val="00EE659E"/>
    <w:rsid w:val="00EE6910"/>
    <w:rsid w:val="00EF202C"/>
    <w:rsid w:val="00EF24FD"/>
    <w:rsid w:val="00EF2E03"/>
    <w:rsid w:val="00EF4687"/>
    <w:rsid w:val="00F01881"/>
    <w:rsid w:val="00F053FA"/>
    <w:rsid w:val="00F06522"/>
    <w:rsid w:val="00F07E8C"/>
    <w:rsid w:val="00F101A6"/>
    <w:rsid w:val="00F111CA"/>
    <w:rsid w:val="00F14F94"/>
    <w:rsid w:val="00F15174"/>
    <w:rsid w:val="00F23D45"/>
    <w:rsid w:val="00F307FA"/>
    <w:rsid w:val="00F32C7B"/>
    <w:rsid w:val="00F345D6"/>
    <w:rsid w:val="00F35698"/>
    <w:rsid w:val="00F373CA"/>
    <w:rsid w:val="00F37682"/>
    <w:rsid w:val="00F40B5E"/>
    <w:rsid w:val="00F45C6F"/>
    <w:rsid w:val="00F50DAE"/>
    <w:rsid w:val="00F50E9A"/>
    <w:rsid w:val="00F50ECB"/>
    <w:rsid w:val="00F5363E"/>
    <w:rsid w:val="00F54C5F"/>
    <w:rsid w:val="00F55341"/>
    <w:rsid w:val="00F55C02"/>
    <w:rsid w:val="00F6162F"/>
    <w:rsid w:val="00F61B1E"/>
    <w:rsid w:val="00F61FA1"/>
    <w:rsid w:val="00F629D8"/>
    <w:rsid w:val="00F664BA"/>
    <w:rsid w:val="00F66644"/>
    <w:rsid w:val="00F755A2"/>
    <w:rsid w:val="00F771D8"/>
    <w:rsid w:val="00F77709"/>
    <w:rsid w:val="00F81C13"/>
    <w:rsid w:val="00F820A6"/>
    <w:rsid w:val="00F8212C"/>
    <w:rsid w:val="00F85698"/>
    <w:rsid w:val="00F85CF7"/>
    <w:rsid w:val="00F9068F"/>
    <w:rsid w:val="00F91B92"/>
    <w:rsid w:val="00F9332E"/>
    <w:rsid w:val="00F9741F"/>
    <w:rsid w:val="00FA044B"/>
    <w:rsid w:val="00FA0607"/>
    <w:rsid w:val="00FA1957"/>
    <w:rsid w:val="00FA6545"/>
    <w:rsid w:val="00FB0171"/>
    <w:rsid w:val="00FB1821"/>
    <w:rsid w:val="00FB23A8"/>
    <w:rsid w:val="00FB2A7A"/>
    <w:rsid w:val="00FB46AE"/>
    <w:rsid w:val="00FB4E01"/>
    <w:rsid w:val="00FB627E"/>
    <w:rsid w:val="00FB6BCB"/>
    <w:rsid w:val="00FC07AC"/>
    <w:rsid w:val="00FC1C59"/>
    <w:rsid w:val="00FC3485"/>
    <w:rsid w:val="00FC4665"/>
    <w:rsid w:val="00FC686A"/>
    <w:rsid w:val="00FD0284"/>
    <w:rsid w:val="00FD3CD9"/>
    <w:rsid w:val="00FD4760"/>
    <w:rsid w:val="00FD5261"/>
    <w:rsid w:val="00FE13EC"/>
    <w:rsid w:val="00FE15CC"/>
    <w:rsid w:val="00FE4FB0"/>
    <w:rsid w:val="00FE511D"/>
    <w:rsid w:val="00FE7E2B"/>
    <w:rsid w:val="00FF040D"/>
    <w:rsid w:val="00FF09D2"/>
    <w:rsid w:val="00FF191E"/>
    <w:rsid w:val="00FF2871"/>
    <w:rsid w:val="00FF2DD6"/>
    <w:rsid w:val="00FF30B5"/>
    <w:rsid w:val="00FF34ED"/>
    <w:rsid w:val="00FF59C2"/>
    <w:rsid w:val="00FF69B1"/>
    <w:rsid w:val="00FF6D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A457E75"/>
  <w15:docId w15:val="{BDBB43D7-1139-4598-8BCC-9CC87D167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74C1"/>
    <w:rPr>
      <w:lang w:val="nl-NL"/>
    </w:rPr>
  </w:style>
  <w:style w:type="paragraph" w:styleId="Heading1">
    <w:name w:val="heading 1"/>
    <w:aliases w:val="Hoofdstuk,Section Heading,sectionHeading,051"/>
    <w:basedOn w:val="Normal"/>
    <w:next w:val="Normal"/>
    <w:link w:val="Heading1Char"/>
    <w:unhideWhenUsed/>
    <w:qFormat/>
    <w:rsid w:val="00C62584"/>
    <w:pPr>
      <w:keepNext/>
      <w:spacing w:before="240" w:after="60"/>
      <w:outlineLvl w:val="0"/>
    </w:pPr>
    <w:rPr>
      <w:rFonts w:eastAsiaTheme="majorEastAsia" w:cs="Arial"/>
      <w:bCs/>
      <w:kern w:val="32"/>
      <w:sz w:val="32"/>
      <w:szCs w:val="32"/>
    </w:rPr>
  </w:style>
  <w:style w:type="paragraph" w:styleId="Heading2">
    <w:name w:val="heading 2"/>
    <w:basedOn w:val="Normal"/>
    <w:next w:val="Normal"/>
    <w:link w:val="Heading2Char"/>
    <w:unhideWhenUsed/>
    <w:rsid w:val="00C62584"/>
    <w:pPr>
      <w:keepNext/>
      <w:spacing w:before="240" w:after="60"/>
      <w:outlineLvl w:val="1"/>
    </w:pPr>
    <w:rPr>
      <w:rFonts w:eastAsiaTheme="majorEastAsia" w:cs="Arial"/>
      <w:bCs/>
      <w:iCs/>
      <w:sz w:val="28"/>
      <w:szCs w:val="28"/>
    </w:rPr>
  </w:style>
  <w:style w:type="paragraph" w:styleId="Heading3">
    <w:name w:val="heading 3"/>
    <w:basedOn w:val="Normal"/>
    <w:next w:val="Normal"/>
    <w:link w:val="Heading3Char"/>
    <w:uiPriority w:val="1"/>
    <w:unhideWhenUsed/>
    <w:qFormat/>
    <w:rsid w:val="00C62584"/>
    <w:pPr>
      <w:keepNext/>
      <w:spacing w:before="240" w:after="60"/>
      <w:outlineLvl w:val="2"/>
    </w:pPr>
    <w:rPr>
      <w:rFonts w:eastAsiaTheme="majorEastAsia" w:cs="Arial"/>
      <w:bCs/>
      <w:sz w:val="26"/>
      <w:szCs w:val="26"/>
    </w:rPr>
  </w:style>
  <w:style w:type="paragraph" w:styleId="Heading4">
    <w:name w:val="heading 4"/>
    <w:basedOn w:val="Normal"/>
    <w:next w:val="Normal"/>
    <w:link w:val="Heading4Char"/>
    <w:semiHidden/>
    <w:unhideWhenUsed/>
    <w:qFormat/>
    <w:rsid w:val="00C625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C62584"/>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62584"/>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C62584"/>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C62584"/>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semiHidden/>
    <w:unhideWhenUsed/>
    <w:qFormat/>
    <w:rsid w:val="00C62584"/>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oofdstuk Char,Section Heading Char,sectionHeading Char,051 Char"/>
    <w:basedOn w:val="DefaultParagraphFont"/>
    <w:link w:val="Heading1"/>
    <w:rsid w:val="00827DF1"/>
    <w:rPr>
      <w:rFonts w:ascii="Arial" w:eastAsiaTheme="majorEastAsia" w:hAnsi="Arial" w:cs="Arial"/>
      <w:bCs/>
      <w:kern w:val="32"/>
      <w:sz w:val="32"/>
      <w:szCs w:val="32"/>
    </w:rPr>
  </w:style>
  <w:style w:type="character" w:customStyle="1" w:styleId="Heading2Char">
    <w:name w:val="Heading 2 Char"/>
    <w:basedOn w:val="DefaultParagraphFont"/>
    <w:link w:val="Heading2"/>
    <w:rsid w:val="00827DF1"/>
    <w:rPr>
      <w:rFonts w:ascii="Arial" w:eastAsiaTheme="majorEastAsia" w:hAnsi="Arial" w:cs="Arial"/>
      <w:bCs/>
      <w:iCs/>
      <w:sz w:val="28"/>
      <w:szCs w:val="28"/>
    </w:rPr>
  </w:style>
  <w:style w:type="character" w:customStyle="1" w:styleId="Heading3Char">
    <w:name w:val="Heading 3 Char"/>
    <w:basedOn w:val="DefaultParagraphFont"/>
    <w:link w:val="Heading3"/>
    <w:rsid w:val="00827DF1"/>
    <w:rPr>
      <w:rFonts w:ascii="Arial" w:eastAsiaTheme="majorEastAsia" w:hAnsi="Arial" w:cs="Arial"/>
      <w:bCs/>
      <w:sz w:val="26"/>
      <w:szCs w:val="26"/>
    </w:rPr>
  </w:style>
  <w:style w:type="character" w:customStyle="1" w:styleId="Heading4Char">
    <w:name w:val="Heading 4 Char"/>
    <w:basedOn w:val="DefaultParagraphFont"/>
    <w:link w:val="Heading4"/>
    <w:semiHidden/>
    <w:rsid w:val="00C6258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semiHidden/>
    <w:rsid w:val="00C6258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semiHidden/>
    <w:rsid w:val="00C6258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semiHidden/>
    <w:rsid w:val="00C6258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semiHidden/>
    <w:rsid w:val="00C62584"/>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semiHidden/>
    <w:rsid w:val="00C62584"/>
    <w:rPr>
      <w:rFonts w:asciiTheme="majorHAnsi" w:eastAsiaTheme="majorEastAsia" w:hAnsiTheme="majorHAnsi" w:cstheme="majorBidi"/>
      <w:i/>
      <w:iCs/>
      <w:color w:val="404040" w:themeColor="text1" w:themeTint="BF"/>
    </w:rPr>
  </w:style>
  <w:style w:type="paragraph" w:customStyle="1" w:styleId="AonBodyTextIndent">
    <w:name w:val="Aon Body Text Indent"/>
    <w:basedOn w:val="Normal"/>
    <w:rsid w:val="006F4E49"/>
    <w:pPr>
      <w:spacing w:line="264" w:lineRule="auto"/>
      <w:ind w:left="851"/>
    </w:pPr>
    <w:rPr>
      <w:szCs w:val="22"/>
    </w:rPr>
  </w:style>
  <w:style w:type="character" w:styleId="PageNumber">
    <w:name w:val="page number"/>
    <w:rsid w:val="003355C9"/>
    <w:rPr>
      <w:rFonts w:ascii="Arial" w:hAnsi="Arial"/>
      <w:sz w:val="16"/>
    </w:rPr>
  </w:style>
  <w:style w:type="paragraph" w:customStyle="1" w:styleId="AonDocumentSubtitle">
    <w:name w:val="Aon Document Sub title"/>
    <w:basedOn w:val="Normal"/>
    <w:next w:val="Normal"/>
    <w:rsid w:val="006F4E49"/>
    <w:pPr>
      <w:spacing w:before="300" w:after="100"/>
    </w:pPr>
    <w:rPr>
      <w:sz w:val="32"/>
    </w:rPr>
  </w:style>
  <w:style w:type="paragraph" w:customStyle="1" w:styleId="AonDocumentDate">
    <w:name w:val="Aon Document Date"/>
    <w:basedOn w:val="Normal"/>
    <w:rsid w:val="006F4E49"/>
    <w:pPr>
      <w:spacing w:before="300" w:after="100"/>
    </w:pPr>
    <w:rPr>
      <w:rFonts w:cs="Arial"/>
      <w:i/>
      <w:sz w:val="24"/>
      <w:szCs w:val="24"/>
    </w:rPr>
  </w:style>
  <w:style w:type="paragraph" w:customStyle="1" w:styleId="AonFooter">
    <w:name w:val="Aon Footer"/>
    <w:rsid w:val="006F4E49"/>
    <w:rPr>
      <w:rFonts w:cs="Arial"/>
      <w:sz w:val="16"/>
      <w:szCs w:val="24"/>
      <w:lang w:val="nl-NL"/>
    </w:rPr>
  </w:style>
  <w:style w:type="paragraph" w:customStyle="1" w:styleId="AonBodyText">
    <w:name w:val="Aon Body Text"/>
    <w:basedOn w:val="Normal"/>
    <w:qFormat/>
    <w:rsid w:val="006F4E49"/>
    <w:pPr>
      <w:spacing w:line="264" w:lineRule="auto"/>
    </w:pPr>
    <w:rPr>
      <w:szCs w:val="22"/>
    </w:rPr>
  </w:style>
  <w:style w:type="paragraph" w:customStyle="1" w:styleId="AonContact">
    <w:name w:val="Aon Contact"/>
    <w:basedOn w:val="Normal"/>
    <w:rsid w:val="006F4E49"/>
    <w:pPr>
      <w:spacing w:line="264" w:lineRule="auto"/>
    </w:pPr>
    <w:rPr>
      <w:rFonts w:eastAsia="MS Mincho"/>
    </w:rPr>
  </w:style>
  <w:style w:type="paragraph" w:customStyle="1" w:styleId="Disclaimer">
    <w:name w:val="Disclaimer"/>
    <w:basedOn w:val="Normal"/>
    <w:rsid w:val="006F4E49"/>
    <w:pPr>
      <w:spacing w:line="264" w:lineRule="auto"/>
    </w:pPr>
    <w:rPr>
      <w:rFonts w:cs="Arial"/>
      <w:sz w:val="16"/>
      <w:szCs w:val="24"/>
    </w:rPr>
  </w:style>
  <w:style w:type="paragraph" w:styleId="TOC1">
    <w:name w:val="toc 1"/>
    <w:aliases w:val="*Report TOC 1"/>
    <w:basedOn w:val="Normal"/>
    <w:next w:val="Normal"/>
    <w:autoRedefine/>
    <w:uiPriority w:val="39"/>
    <w:rsid w:val="002574C1"/>
    <w:pPr>
      <w:tabs>
        <w:tab w:val="right" w:leader="dot" w:pos="9356"/>
      </w:tabs>
      <w:spacing w:line="264" w:lineRule="auto"/>
      <w:ind w:left="851" w:hanging="851"/>
    </w:pPr>
    <w:rPr>
      <w:rFonts w:eastAsia="MS Mincho"/>
      <w:b/>
      <w:noProof/>
    </w:rPr>
  </w:style>
  <w:style w:type="paragraph" w:customStyle="1" w:styleId="AonHeader">
    <w:name w:val="Aon Header"/>
    <w:basedOn w:val="Normal"/>
    <w:next w:val="AonBodyText"/>
    <w:qFormat/>
    <w:rsid w:val="006F4E49"/>
    <w:pPr>
      <w:spacing w:after="120" w:line="264" w:lineRule="auto"/>
    </w:pPr>
    <w:rPr>
      <w:b/>
      <w:sz w:val="32"/>
      <w:szCs w:val="22"/>
    </w:rPr>
  </w:style>
  <w:style w:type="character" w:styleId="Hyperlink">
    <w:name w:val="Hyperlink"/>
    <w:uiPriority w:val="99"/>
    <w:rPr>
      <w:color w:val="0000FF"/>
      <w:u w:val="single"/>
    </w:rPr>
  </w:style>
  <w:style w:type="paragraph" w:customStyle="1" w:styleId="AonDocumentTitle">
    <w:name w:val="Aon Document Title"/>
    <w:basedOn w:val="Normal"/>
    <w:rsid w:val="006F4E49"/>
    <w:pPr>
      <w:spacing w:after="220" w:line="460" w:lineRule="atLeast"/>
    </w:pPr>
    <w:rPr>
      <w:rFonts w:cs="Arial"/>
      <w:sz w:val="48"/>
      <w:szCs w:val="24"/>
    </w:rPr>
  </w:style>
  <w:style w:type="character" w:customStyle="1" w:styleId="AonBlue">
    <w:name w:val="Aon  Blue"/>
    <w:rsid w:val="00B602CE"/>
    <w:rPr>
      <w:color w:val="0083A9"/>
    </w:rPr>
  </w:style>
  <w:style w:type="paragraph" w:customStyle="1" w:styleId="AonFooterBold">
    <w:name w:val="Aon Footer Bold"/>
    <w:rsid w:val="006F4E49"/>
    <w:rPr>
      <w:rFonts w:cs="Arial"/>
      <w:b/>
      <w:sz w:val="16"/>
      <w:szCs w:val="24"/>
      <w:lang w:val="nl-NL"/>
    </w:rPr>
  </w:style>
  <w:style w:type="paragraph" w:customStyle="1" w:styleId="AonHeading1">
    <w:name w:val="Aon Heading 1"/>
    <w:basedOn w:val="Normal"/>
    <w:next w:val="AonBodyText"/>
    <w:qFormat/>
    <w:rsid w:val="006F4E49"/>
    <w:pPr>
      <w:numPr>
        <w:numId w:val="2"/>
      </w:numPr>
      <w:spacing w:before="240" w:after="120" w:line="264" w:lineRule="auto"/>
    </w:pPr>
    <w:rPr>
      <w:b/>
      <w:sz w:val="32"/>
      <w:szCs w:val="22"/>
    </w:rPr>
  </w:style>
  <w:style w:type="paragraph" w:customStyle="1" w:styleId="AonHeading2">
    <w:name w:val="Aon Heading 2"/>
    <w:basedOn w:val="Normal"/>
    <w:next w:val="AonBodyText"/>
    <w:qFormat/>
    <w:rsid w:val="006F4E49"/>
    <w:pPr>
      <w:numPr>
        <w:ilvl w:val="1"/>
        <w:numId w:val="2"/>
      </w:numPr>
      <w:spacing w:before="240" w:after="120" w:line="264" w:lineRule="auto"/>
    </w:pPr>
    <w:rPr>
      <w:b/>
      <w:sz w:val="28"/>
      <w:szCs w:val="22"/>
    </w:rPr>
  </w:style>
  <w:style w:type="paragraph" w:customStyle="1" w:styleId="AonHeading3">
    <w:name w:val="Aon Heading 3"/>
    <w:basedOn w:val="Normal"/>
    <w:next w:val="AonBodyText"/>
    <w:qFormat/>
    <w:rsid w:val="006F4E49"/>
    <w:pPr>
      <w:numPr>
        <w:ilvl w:val="2"/>
        <w:numId w:val="2"/>
      </w:numPr>
      <w:spacing w:before="240" w:after="120" w:line="264" w:lineRule="auto"/>
    </w:pPr>
    <w:rPr>
      <w:b/>
      <w:sz w:val="24"/>
      <w:szCs w:val="22"/>
    </w:rPr>
  </w:style>
  <w:style w:type="paragraph" w:customStyle="1" w:styleId="AonHeading4">
    <w:name w:val="Aon Heading 4"/>
    <w:basedOn w:val="Normal"/>
    <w:next w:val="AonBodyText"/>
    <w:qFormat/>
    <w:rsid w:val="006F4E49"/>
    <w:pPr>
      <w:numPr>
        <w:ilvl w:val="3"/>
        <w:numId w:val="2"/>
      </w:numPr>
      <w:spacing w:before="240" w:after="120" w:line="264" w:lineRule="auto"/>
    </w:pPr>
    <w:rPr>
      <w:b/>
      <w:szCs w:val="22"/>
    </w:rPr>
  </w:style>
  <w:style w:type="paragraph" w:customStyle="1" w:styleId="AonHeading5">
    <w:name w:val="Aon Heading 5"/>
    <w:basedOn w:val="Normal"/>
    <w:next w:val="AonBodyText"/>
    <w:qFormat/>
    <w:rsid w:val="006F4E49"/>
    <w:pPr>
      <w:numPr>
        <w:ilvl w:val="4"/>
        <w:numId w:val="2"/>
      </w:numPr>
      <w:spacing w:before="240" w:after="120" w:line="264" w:lineRule="auto"/>
    </w:pPr>
    <w:rPr>
      <w:b/>
      <w:szCs w:val="22"/>
    </w:rPr>
  </w:style>
  <w:style w:type="paragraph" w:styleId="TOC2">
    <w:name w:val="toc 2"/>
    <w:aliases w:val="*Report TOC 2"/>
    <w:basedOn w:val="TOC1"/>
    <w:autoRedefine/>
    <w:uiPriority w:val="39"/>
    <w:rPr>
      <w:b w:val="0"/>
    </w:rPr>
  </w:style>
  <w:style w:type="paragraph" w:styleId="TOC3">
    <w:name w:val="toc 3"/>
    <w:aliases w:val="*Report TOC 3"/>
    <w:basedOn w:val="TOC2"/>
    <w:next w:val="Normal"/>
    <w:autoRedefine/>
    <w:uiPriority w:val="39"/>
    <w:rPr>
      <w:szCs w:val="28"/>
    </w:rPr>
  </w:style>
  <w:style w:type="paragraph" w:customStyle="1" w:styleId="AonBusinessUnit">
    <w:name w:val="Aon Business Unit"/>
    <w:basedOn w:val="Normal"/>
    <w:rsid w:val="006F4E49"/>
    <w:pPr>
      <w:tabs>
        <w:tab w:val="right" w:pos="9360"/>
      </w:tabs>
    </w:pPr>
    <w:rPr>
      <w:rFonts w:eastAsia="MS Mincho"/>
      <w:b/>
      <w:sz w:val="16"/>
      <w:szCs w:val="16"/>
    </w:rPr>
  </w:style>
  <w:style w:type="paragraph" w:customStyle="1" w:styleId="AonMarketPractice">
    <w:name w:val="Aon Market/Practice"/>
    <w:basedOn w:val="Normal"/>
    <w:rsid w:val="006F4E49"/>
    <w:pPr>
      <w:tabs>
        <w:tab w:val="right" w:pos="9360"/>
      </w:tabs>
    </w:pPr>
    <w:rPr>
      <w:rFonts w:eastAsia="MS Mincho"/>
      <w:noProof/>
      <w:sz w:val="15"/>
      <w:szCs w:val="16"/>
    </w:rPr>
  </w:style>
  <w:style w:type="character" w:customStyle="1" w:styleId="AonDarkBlue">
    <w:name w:val="Aon  Dark Blue"/>
    <w:rsid w:val="00B602CE"/>
    <w:rPr>
      <w:color w:val="0039A6"/>
    </w:rPr>
  </w:style>
  <w:style w:type="character" w:customStyle="1" w:styleId="AonDarkGray">
    <w:name w:val="Aon  Dark Gray"/>
    <w:rsid w:val="00B602CE"/>
    <w:rPr>
      <w:color w:val="4D4F53"/>
    </w:rPr>
  </w:style>
  <w:style w:type="character" w:customStyle="1" w:styleId="AonGold">
    <w:name w:val="Aon  Gold"/>
    <w:rsid w:val="00B602CE"/>
    <w:rPr>
      <w:color w:val="F0AB00"/>
    </w:rPr>
  </w:style>
  <w:style w:type="character" w:customStyle="1" w:styleId="AonGreen">
    <w:name w:val="Aon  Green"/>
    <w:rsid w:val="00B602CE"/>
    <w:rPr>
      <w:color w:val="7AB800"/>
    </w:rPr>
  </w:style>
  <w:style w:type="character" w:customStyle="1" w:styleId="AonLightBlue">
    <w:name w:val="Aon  Light Blue"/>
    <w:rsid w:val="00B602CE"/>
    <w:rPr>
      <w:color w:val="5EB6E4"/>
    </w:rPr>
  </w:style>
  <w:style w:type="character" w:customStyle="1" w:styleId="AonPurple">
    <w:name w:val="Aon  Purple"/>
    <w:rsid w:val="00B602CE"/>
    <w:rPr>
      <w:color w:val="6E267B"/>
    </w:rPr>
  </w:style>
  <w:style w:type="character" w:customStyle="1" w:styleId="AonRed">
    <w:name w:val="Aon  Red"/>
    <w:rsid w:val="00B602CE"/>
    <w:rPr>
      <w:color w:val="E11B22"/>
    </w:rPr>
  </w:style>
  <w:style w:type="paragraph" w:customStyle="1" w:styleId="AonBulletCopy">
    <w:name w:val="Aon Bullet Copy"/>
    <w:basedOn w:val="Normal"/>
    <w:rsid w:val="006F4E49"/>
    <w:pPr>
      <w:spacing w:after="120"/>
    </w:pPr>
  </w:style>
  <w:style w:type="paragraph" w:customStyle="1" w:styleId="AonBullet1">
    <w:name w:val="Aon Bullet 1"/>
    <w:basedOn w:val="AonBulletCopy"/>
    <w:qFormat/>
    <w:rsid w:val="006F4E49"/>
    <w:pPr>
      <w:numPr>
        <w:numId w:val="3"/>
      </w:numPr>
    </w:pPr>
  </w:style>
  <w:style w:type="paragraph" w:customStyle="1" w:styleId="AonBullet2">
    <w:name w:val="Aon Bullet 2"/>
    <w:basedOn w:val="AonBulletCopy"/>
    <w:rsid w:val="006F4E49"/>
    <w:pPr>
      <w:numPr>
        <w:ilvl w:val="1"/>
        <w:numId w:val="3"/>
      </w:numPr>
    </w:pPr>
  </w:style>
  <w:style w:type="paragraph" w:customStyle="1" w:styleId="AonBullet3">
    <w:name w:val="Aon Bullet 3"/>
    <w:basedOn w:val="AonBulletCopy"/>
    <w:rsid w:val="006F4E49"/>
    <w:pPr>
      <w:numPr>
        <w:ilvl w:val="2"/>
        <w:numId w:val="3"/>
      </w:numPr>
    </w:pPr>
  </w:style>
  <w:style w:type="paragraph" w:customStyle="1" w:styleId="AonBullet4">
    <w:name w:val="Aon Bullet 4"/>
    <w:basedOn w:val="AonBulletCopy"/>
    <w:rsid w:val="006F4E49"/>
    <w:pPr>
      <w:numPr>
        <w:ilvl w:val="3"/>
        <w:numId w:val="3"/>
      </w:numPr>
    </w:pPr>
  </w:style>
  <w:style w:type="paragraph" w:customStyle="1" w:styleId="AonBullet5">
    <w:name w:val="Aon Bullet 5"/>
    <w:basedOn w:val="AonBulletCopy"/>
    <w:rsid w:val="006F4E49"/>
    <w:pPr>
      <w:numPr>
        <w:ilvl w:val="4"/>
        <w:numId w:val="3"/>
      </w:numPr>
    </w:pPr>
  </w:style>
  <w:style w:type="paragraph" w:styleId="TOCHeading">
    <w:name w:val="TOC Heading"/>
    <w:basedOn w:val="Heading1"/>
    <w:next w:val="Normal"/>
    <w:uiPriority w:val="39"/>
    <w:semiHidden/>
    <w:unhideWhenUsed/>
    <w:qFormat/>
    <w:rsid w:val="00C62584"/>
    <w:pPr>
      <w:keepLines/>
      <w:spacing w:before="480" w:after="0"/>
      <w:outlineLvl w:val="9"/>
    </w:pPr>
    <w:rPr>
      <w:rFonts w:asciiTheme="majorHAnsi" w:hAnsiTheme="majorHAnsi" w:cstheme="majorBidi"/>
      <w:b/>
      <w:color w:val="365F91" w:themeColor="accent1" w:themeShade="BF"/>
      <w:kern w:val="0"/>
      <w:sz w:val="28"/>
      <w:szCs w:val="28"/>
    </w:rPr>
  </w:style>
  <w:style w:type="paragraph" w:styleId="Header">
    <w:name w:val="header"/>
    <w:basedOn w:val="Normal"/>
    <w:link w:val="HeaderChar"/>
    <w:rsid w:val="002454B9"/>
    <w:pPr>
      <w:tabs>
        <w:tab w:val="center" w:pos="4513"/>
        <w:tab w:val="right" w:pos="9026"/>
      </w:tabs>
    </w:pPr>
  </w:style>
  <w:style w:type="character" w:customStyle="1" w:styleId="HeaderChar">
    <w:name w:val="Header Char"/>
    <w:basedOn w:val="DefaultParagraphFont"/>
    <w:link w:val="Header"/>
    <w:rsid w:val="002454B9"/>
  </w:style>
  <w:style w:type="paragraph" w:styleId="Footer">
    <w:name w:val="footer"/>
    <w:basedOn w:val="Normal"/>
    <w:link w:val="FooterChar"/>
    <w:uiPriority w:val="99"/>
    <w:rsid w:val="002454B9"/>
    <w:pPr>
      <w:tabs>
        <w:tab w:val="center" w:pos="4513"/>
        <w:tab w:val="right" w:pos="9026"/>
      </w:tabs>
    </w:pPr>
  </w:style>
  <w:style w:type="character" w:customStyle="1" w:styleId="FooterChar">
    <w:name w:val="Footer Char"/>
    <w:basedOn w:val="DefaultParagraphFont"/>
    <w:link w:val="Footer"/>
    <w:uiPriority w:val="99"/>
    <w:rsid w:val="002454B9"/>
  </w:style>
  <w:style w:type="paragraph" w:customStyle="1" w:styleId="StyleAonContactBold">
    <w:name w:val="Style Aon Contact + Bold"/>
    <w:basedOn w:val="AonContact"/>
    <w:rsid w:val="006F4E49"/>
    <w:rPr>
      <w:b/>
      <w:bCs/>
    </w:rPr>
  </w:style>
  <w:style w:type="paragraph" w:customStyle="1" w:styleId="StyleDisclaimerBlack">
    <w:name w:val="Style Disclaimer + Black"/>
    <w:basedOn w:val="Disclaimer"/>
    <w:rsid w:val="006F4E49"/>
    <w:rPr>
      <w:color w:val="000000"/>
    </w:rPr>
  </w:style>
  <w:style w:type="paragraph" w:styleId="BalloonText">
    <w:name w:val="Balloon Text"/>
    <w:basedOn w:val="Normal"/>
    <w:link w:val="BalloonTextChar"/>
    <w:rsid w:val="00F55C02"/>
    <w:rPr>
      <w:rFonts w:ascii="Tahoma" w:hAnsi="Tahoma" w:cs="Tahoma"/>
      <w:sz w:val="16"/>
      <w:szCs w:val="16"/>
    </w:rPr>
  </w:style>
  <w:style w:type="character" w:customStyle="1" w:styleId="BalloonTextChar">
    <w:name w:val="Balloon Text Char"/>
    <w:basedOn w:val="DefaultParagraphFont"/>
    <w:link w:val="BalloonText"/>
    <w:rsid w:val="00F55C02"/>
    <w:rPr>
      <w:rFonts w:ascii="Tahoma" w:hAnsi="Tahoma" w:cs="Tahoma"/>
      <w:sz w:val="16"/>
      <w:szCs w:val="16"/>
      <w:lang w:val="nl-NL"/>
    </w:rPr>
  </w:style>
  <w:style w:type="paragraph" w:styleId="NoSpacing">
    <w:name w:val="No Spacing"/>
    <w:uiPriority w:val="1"/>
    <w:qFormat/>
    <w:rsid w:val="00C8675F"/>
    <w:rPr>
      <w:rFonts w:asciiTheme="minorHAnsi" w:eastAsiaTheme="minorHAnsi" w:hAnsiTheme="minorHAnsi" w:cstheme="minorBidi"/>
      <w:sz w:val="22"/>
      <w:szCs w:val="22"/>
      <w:lang w:val="nl-NL"/>
    </w:rPr>
  </w:style>
  <w:style w:type="paragraph" w:customStyle="1" w:styleId="ReportTitleDocument">
    <w:name w:val="*Report Title Document"/>
    <w:basedOn w:val="Normal"/>
    <w:rsid w:val="001B1F5D"/>
    <w:pPr>
      <w:spacing w:after="220" w:line="460" w:lineRule="atLeast"/>
    </w:pPr>
    <w:rPr>
      <w:rFonts w:cs="Arial"/>
      <w:color w:val="E11B22"/>
      <w:sz w:val="48"/>
      <w:szCs w:val="24"/>
    </w:rPr>
  </w:style>
  <w:style w:type="paragraph" w:customStyle="1" w:styleId="ReportSubtitleReportDate">
    <w:name w:val="*Report Sub title Report Date"/>
    <w:basedOn w:val="Normal"/>
    <w:rsid w:val="001B1F5D"/>
    <w:pPr>
      <w:spacing w:before="300" w:after="100"/>
    </w:pPr>
    <w:rPr>
      <w:rFonts w:cs="Arial"/>
      <w:i/>
      <w:color w:val="4D4F53"/>
      <w:sz w:val="24"/>
      <w:szCs w:val="24"/>
    </w:rPr>
  </w:style>
  <w:style w:type="paragraph" w:customStyle="1" w:styleId="ReportBodyText">
    <w:name w:val="*Report Body Text"/>
    <w:basedOn w:val="Normal"/>
    <w:link w:val="ReportBodyTextChar"/>
    <w:rsid w:val="001B1F5D"/>
    <w:pPr>
      <w:spacing w:line="264" w:lineRule="auto"/>
    </w:pPr>
    <w:rPr>
      <w:szCs w:val="22"/>
      <w:lang w:val="en-US"/>
    </w:rPr>
  </w:style>
  <w:style w:type="character" w:customStyle="1" w:styleId="ReportBodyTextChar">
    <w:name w:val="*Report Body Text Char"/>
    <w:link w:val="ReportBodyText"/>
    <w:rsid w:val="006E6964"/>
    <w:rPr>
      <w:szCs w:val="22"/>
    </w:rPr>
  </w:style>
  <w:style w:type="paragraph" w:customStyle="1" w:styleId="ReportHeading1">
    <w:name w:val="*Report Heading 1"/>
    <w:basedOn w:val="Normal"/>
    <w:next w:val="ReportBodyText"/>
    <w:rsid w:val="001B1F5D"/>
    <w:pPr>
      <w:tabs>
        <w:tab w:val="num" w:pos="851"/>
      </w:tabs>
      <w:spacing w:before="360" w:after="120" w:line="264" w:lineRule="auto"/>
      <w:ind w:left="851" w:hanging="851"/>
    </w:pPr>
    <w:rPr>
      <w:b/>
      <w:color w:val="E11B22"/>
      <w:sz w:val="32"/>
      <w:szCs w:val="22"/>
    </w:rPr>
  </w:style>
  <w:style w:type="paragraph" w:customStyle="1" w:styleId="ReportHeading2">
    <w:name w:val="*Report Heading 2"/>
    <w:basedOn w:val="Normal"/>
    <w:next w:val="ReportBodyText"/>
    <w:rsid w:val="001B1F5D"/>
    <w:pPr>
      <w:tabs>
        <w:tab w:val="num" w:pos="993"/>
      </w:tabs>
      <w:spacing w:before="360" w:after="120" w:line="264" w:lineRule="auto"/>
      <w:ind w:left="993" w:hanging="851"/>
    </w:pPr>
    <w:rPr>
      <w:b/>
      <w:color w:val="4D4F53"/>
      <w:sz w:val="28"/>
      <w:szCs w:val="22"/>
    </w:rPr>
  </w:style>
  <w:style w:type="paragraph" w:customStyle="1" w:styleId="ReportHeading3">
    <w:name w:val="*Report Heading 3"/>
    <w:basedOn w:val="Normal"/>
    <w:next w:val="ReportBodyText"/>
    <w:rsid w:val="001B1F5D"/>
    <w:pPr>
      <w:tabs>
        <w:tab w:val="num" w:pos="851"/>
      </w:tabs>
      <w:spacing w:before="360" w:after="120" w:line="264" w:lineRule="auto"/>
      <w:ind w:left="851" w:hanging="851"/>
    </w:pPr>
    <w:rPr>
      <w:b/>
      <w:color w:val="4D4F53"/>
      <w:sz w:val="24"/>
      <w:szCs w:val="22"/>
    </w:rPr>
  </w:style>
  <w:style w:type="paragraph" w:customStyle="1" w:styleId="ReportHeading4">
    <w:name w:val="*Report Heading 4"/>
    <w:basedOn w:val="Normal"/>
    <w:next w:val="ReportBodyText"/>
    <w:rsid w:val="001B1F5D"/>
    <w:pPr>
      <w:tabs>
        <w:tab w:val="num" w:pos="851"/>
      </w:tabs>
      <w:spacing w:before="360" w:after="120" w:line="264" w:lineRule="auto"/>
      <w:ind w:left="851" w:hanging="851"/>
    </w:pPr>
    <w:rPr>
      <w:b/>
      <w:color w:val="4D4F53"/>
      <w:szCs w:val="22"/>
    </w:rPr>
  </w:style>
  <w:style w:type="paragraph" w:customStyle="1" w:styleId="ReportHeading5">
    <w:name w:val="*Report Heading 5"/>
    <w:basedOn w:val="Normal"/>
    <w:next w:val="ReportBodyText"/>
    <w:rsid w:val="001B1F5D"/>
    <w:pPr>
      <w:tabs>
        <w:tab w:val="num" w:pos="851"/>
      </w:tabs>
      <w:spacing w:before="360" w:after="120" w:line="264" w:lineRule="auto"/>
      <w:ind w:left="851" w:hanging="851"/>
    </w:pPr>
    <w:rPr>
      <w:b/>
      <w:color w:val="4D4F53"/>
      <w:szCs w:val="22"/>
    </w:rPr>
  </w:style>
  <w:style w:type="paragraph" w:customStyle="1" w:styleId="Default">
    <w:name w:val="Default"/>
    <w:rsid w:val="001B1F5D"/>
    <w:pPr>
      <w:widowControl w:val="0"/>
      <w:autoSpaceDE w:val="0"/>
      <w:autoSpaceDN w:val="0"/>
      <w:adjustRightInd w:val="0"/>
    </w:pPr>
    <w:rPr>
      <w:rFonts w:cs="Arial"/>
      <w:color w:val="000000"/>
      <w:sz w:val="24"/>
      <w:szCs w:val="24"/>
      <w:lang w:val="nl-NL" w:eastAsia="nl-NL"/>
    </w:rPr>
  </w:style>
  <w:style w:type="paragraph" w:customStyle="1" w:styleId="ReportBodyTextIndent">
    <w:name w:val="*Report Body Text Indent"/>
    <w:basedOn w:val="Normal"/>
    <w:rsid w:val="001B1F5D"/>
    <w:pPr>
      <w:spacing w:line="264" w:lineRule="auto"/>
      <w:ind w:left="851"/>
    </w:pPr>
    <w:rPr>
      <w:szCs w:val="22"/>
    </w:rPr>
  </w:style>
  <w:style w:type="paragraph" w:customStyle="1" w:styleId="ReportBodyTextBulleted">
    <w:name w:val="*Report Body Text Bulleted"/>
    <w:basedOn w:val="Normal"/>
    <w:rsid w:val="001B1F5D"/>
    <w:pPr>
      <w:numPr>
        <w:numId w:val="4"/>
      </w:numPr>
      <w:ind w:left="283"/>
    </w:pPr>
    <w:rPr>
      <w:szCs w:val="22"/>
      <w:lang w:val="en-US"/>
    </w:rPr>
  </w:style>
  <w:style w:type="paragraph" w:styleId="BodyText">
    <w:name w:val="Body Text"/>
    <w:basedOn w:val="Normal"/>
    <w:link w:val="BodyTextChar"/>
    <w:rsid w:val="001B1F5D"/>
    <w:pPr>
      <w:jc w:val="both"/>
    </w:pPr>
    <w:rPr>
      <w:rFonts w:ascii="Times New Roman" w:hAnsi="Times New Roman"/>
      <w:sz w:val="22"/>
      <w:szCs w:val="22"/>
    </w:rPr>
  </w:style>
  <w:style w:type="character" w:customStyle="1" w:styleId="BodyTextChar">
    <w:name w:val="Body Text Char"/>
    <w:basedOn w:val="DefaultParagraphFont"/>
    <w:link w:val="BodyText"/>
    <w:rsid w:val="001B1F5D"/>
    <w:rPr>
      <w:rFonts w:ascii="Times New Roman" w:hAnsi="Times New Roman"/>
      <w:sz w:val="22"/>
      <w:szCs w:val="22"/>
      <w:lang w:val="nl-NL"/>
    </w:rPr>
  </w:style>
  <w:style w:type="paragraph" w:customStyle="1" w:styleId="Kop1hoofdstukEpisteemPvAKop1">
    <w:name w:val="Kop 1.hoofdstuk.Episteem PvA Kop 1"/>
    <w:basedOn w:val="Normal"/>
    <w:next w:val="Normal"/>
    <w:rsid w:val="001B1F5D"/>
    <w:pPr>
      <w:keepNext/>
      <w:widowControl w:val="0"/>
      <w:numPr>
        <w:numId w:val="5"/>
      </w:numPr>
      <w:tabs>
        <w:tab w:val="left" w:pos="1418"/>
      </w:tabs>
      <w:spacing w:after="240" w:line="280" w:lineRule="atLeast"/>
      <w:jc w:val="both"/>
      <w:outlineLvl w:val="0"/>
    </w:pPr>
    <w:rPr>
      <w:b/>
      <w:sz w:val="26"/>
      <w:lang w:val="nl" w:eastAsia="nl-NL"/>
    </w:rPr>
  </w:style>
  <w:style w:type="paragraph" w:customStyle="1" w:styleId="Kop2paragraafEpisteemPvAKop2">
    <w:name w:val="Kop 2.paragraaf.Episteem PvA Kop 2"/>
    <w:basedOn w:val="Normal"/>
    <w:next w:val="Normal"/>
    <w:rsid w:val="001B1F5D"/>
    <w:pPr>
      <w:keepNext/>
      <w:widowControl w:val="0"/>
      <w:tabs>
        <w:tab w:val="num" w:pos="567"/>
        <w:tab w:val="left" w:pos="1418"/>
      </w:tabs>
      <w:spacing w:before="560" w:after="120" w:line="280" w:lineRule="atLeast"/>
      <w:ind w:left="567" w:hanging="567"/>
      <w:jc w:val="both"/>
      <w:outlineLvl w:val="1"/>
    </w:pPr>
    <w:rPr>
      <w:b/>
      <w:lang w:val="nl" w:eastAsia="nl-NL"/>
    </w:rPr>
  </w:style>
  <w:style w:type="paragraph" w:customStyle="1" w:styleId="Kop3subparagraafEpisteemPvAKop3Heading3a">
    <w:name w:val="Kop 3.subparagraaf.Episteem PvA Kop 3.Heading 3a"/>
    <w:basedOn w:val="Normal"/>
    <w:next w:val="Normal"/>
    <w:rsid w:val="001B1F5D"/>
    <w:pPr>
      <w:keepNext/>
      <w:widowControl w:val="0"/>
      <w:tabs>
        <w:tab w:val="num" w:pos="567"/>
        <w:tab w:val="left" w:pos="1418"/>
      </w:tabs>
      <w:spacing w:before="560" w:line="280" w:lineRule="atLeast"/>
      <w:ind w:left="567" w:hanging="567"/>
      <w:jc w:val="both"/>
      <w:outlineLvl w:val="2"/>
    </w:pPr>
    <w:rPr>
      <w:b/>
      <w:lang w:val="nl" w:eastAsia="nl-NL"/>
    </w:rPr>
  </w:style>
  <w:style w:type="paragraph" w:customStyle="1" w:styleId="Kop4subsubparagraafSpecificatieRFP-vraag">
    <w:name w:val="Kop 4.subsubparagraaf.Specificatie.RFP-vraag"/>
    <w:basedOn w:val="Normal"/>
    <w:next w:val="Normal"/>
    <w:rsid w:val="001B1F5D"/>
    <w:pPr>
      <w:keepNext/>
      <w:widowControl w:val="0"/>
      <w:tabs>
        <w:tab w:val="left" w:pos="1418"/>
      </w:tabs>
      <w:spacing w:before="560" w:line="280" w:lineRule="atLeast"/>
      <w:jc w:val="both"/>
      <w:outlineLvl w:val="3"/>
    </w:pPr>
    <w:rPr>
      <w:b/>
      <w:lang w:val="x-none" w:eastAsia="nl-NL"/>
    </w:rPr>
  </w:style>
  <w:style w:type="paragraph" w:customStyle="1" w:styleId="GenummerdeLijst">
    <w:name w:val="Genummerde Lijst"/>
    <w:basedOn w:val="Normal"/>
    <w:next w:val="Normal"/>
    <w:rsid w:val="001B1F5D"/>
    <w:pPr>
      <w:widowControl w:val="0"/>
      <w:tabs>
        <w:tab w:val="num" w:pos="567"/>
      </w:tabs>
      <w:spacing w:line="280" w:lineRule="atLeast"/>
      <w:ind w:left="567" w:hanging="567"/>
      <w:jc w:val="both"/>
    </w:pPr>
    <w:rPr>
      <w:lang w:val="nl" w:eastAsia="nl-NL"/>
    </w:rPr>
  </w:style>
  <w:style w:type="paragraph" w:customStyle="1" w:styleId="GenummerdeLijstniv2">
    <w:name w:val="Genummerde Lijst niv. 2"/>
    <w:basedOn w:val="GenummerdeLijst"/>
    <w:next w:val="Normal"/>
    <w:rsid w:val="001B1F5D"/>
    <w:pPr>
      <w:numPr>
        <w:ilvl w:val="5"/>
      </w:numPr>
      <w:tabs>
        <w:tab w:val="num" w:pos="360"/>
        <w:tab w:val="num" w:pos="567"/>
        <w:tab w:val="num" w:pos="926"/>
        <w:tab w:val="num" w:pos="1800"/>
        <w:tab w:val="num" w:pos="2736"/>
        <w:tab w:val="num" w:pos="3960"/>
        <w:tab w:val="num" w:pos="4320"/>
        <w:tab w:val="num" w:pos="4811"/>
      </w:tabs>
      <w:ind w:left="360" w:hanging="360"/>
      <w:outlineLvl w:val="5"/>
    </w:pPr>
  </w:style>
  <w:style w:type="paragraph" w:customStyle="1" w:styleId="GenummerdeLijstniv3">
    <w:name w:val="Genummerde Lijst niv. 3"/>
    <w:basedOn w:val="GenummerdeLijstniv2"/>
    <w:next w:val="Normal"/>
    <w:rsid w:val="001B1F5D"/>
    <w:pPr>
      <w:numPr>
        <w:ilvl w:val="6"/>
      </w:numPr>
      <w:tabs>
        <w:tab w:val="clear" w:pos="2736"/>
        <w:tab w:val="num" w:pos="360"/>
        <w:tab w:val="num" w:pos="2160"/>
        <w:tab w:val="num" w:pos="3240"/>
        <w:tab w:val="num" w:pos="4680"/>
        <w:tab w:val="num" w:pos="5040"/>
        <w:tab w:val="num" w:pos="5531"/>
      </w:tabs>
      <w:ind w:left="360" w:hanging="360"/>
      <w:outlineLvl w:val="6"/>
    </w:pPr>
  </w:style>
  <w:style w:type="paragraph" w:styleId="DocumentMap">
    <w:name w:val="Document Map"/>
    <w:basedOn w:val="Normal"/>
    <w:link w:val="DocumentMapChar"/>
    <w:semiHidden/>
    <w:rsid w:val="001B1F5D"/>
    <w:pPr>
      <w:shd w:val="clear" w:color="auto" w:fill="000080"/>
    </w:pPr>
    <w:rPr>
      <w:rFonts w:ascii="Tahoma" w:hAnsi="Tahoma" w:cs="Tahoma"/>
    </w:rPr>
  </w:style>
  <w:style w:type="character" w:customStyle="1" w:styleId="DocumentMapChar">
    <w:name w:val="Document Map Char"/>
    <w:basedOn w:val="DefaultParagraphFont"/>
    <w:link w:val="DocumentMap"/>
    <w:semiHidden/>
    <w:rsid w:val="001B1F5D"/>
    <w:rPr>
      <w:rFonts w:ascii="Tahoma" w:hAnsi="Tahoma" w:cs="Tahoma"/>
      <w:shd w:val="clear" w:color="auto" w:fill="000080"/>
      <w:lang w:val="nl-NL"/>
    </w:rPr>
  </w:style>
  <w:style w:type="character" w:styleId="CommentReference">
    <w:name w:val="annotation reference"/>
    <w:rsid w:val="001B1F5D"/>
    <w:rPr>
      <w:sz w:val="16"/>
      <w:szCs w:val="16"/>
    </w:rPr>
  </w:style>
  <w:style w:type="paragraph" w:styleId="CommentText">
    <w:name w:val="annotation text"/>
    <w:basedOn w:val="Normal"/>
    <w:link w:val="CommentTextChar"/>
    <w:rsid w:val="001B1F5D"/>
    <w:rPr>
      <w:lang w:val="x-none"/>
    </w:rPr>
  </w:style>
  <w:style w:type="character" w:customStyle="1" w:styleId="CommentTextChar">
    <w:name w:val="Comment Text Char"/>
    <w:basedOn w:val="DefaultParagraphFont"/>
    <w:link w:val="CommentText"/>
    <w:rsid w:val="001B1F5D"/>
    <w:rPr>
      <w:lang w:val="x-none"/>
    </w:rPr>
  </w:style>
  <w:style w:type="paragraph" w:styleId="CommentSubject">
    <w:name w:val="annotation subject"/>
    <w:basedOn w:val="CommentText"/>
    <w:next w:val="CommentText"/>
    <w:link w:val="CommentSubjectChar"/>
    <w:semiHidden/>
    <w:rsid w:val="001B1F5D"/>
    <w:rPr>
      <w:b/>
      <w:bCs/>
    </w:rPr>
  </w:style>
  <w:style w:type="character" w:customStyle="1" w:styleId="CommentSubjectChar">
    <w:name w:val="Comment Subject Char"/>
    <w:basedOn w:val="CommentTextChar"/>
    <w:link w:val="CommentSubject"/>
    <w:semiHidden/>
    <w:rsid w:val="001B1F5D"/>
    <w:rPr>
      <w:b/>
      <w:bCs/>
      <w:lang w:val="x-none"/>
    </w:rPr>
  </w:style>
  <w:style w:type="table" w:styleId="TableGrid">
    <w:name w:val="Table Grid"/>
    <w:basedOn w:val="TableNormal"/>
    <w:uiPriority w:val="59"/>
    <w:rsid w:val="001B1F5D"/>
    <w:rPr>
      <w:rFonts w:ascii="Times New Roman" w:hAnsi="Times New Roman"/>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B1F5D"/>
    <w:pPr>
      <w:ind w:left="720"/>
      <w:contextualSpacing/>
    </w:pPr>
    <w:rPr>
      <w:lang w:val="en-US"/>
    </w:rPr>
  </w:style>
  <w:style w:type="character" w:customStyle="1" w:styleId="ListParagraphChar">
    <w:name w:val="List Paragraph Char"/>
    <w:basedOn w:val="DefaultParagraphFont"/>
    <w:link w:val="ListParagraph"/>
    <w:uiPriority w:val="34"/>
    <w:rsid w:val="00B304EA"/>
  </w:style>
  <w:style w:type="paragraph" w:styleId="BodyTextIndent">
    <w:name w:val="Body Text Indent"/>
    <w:basedOn w:val="Normal"/>
    <w:link w:val="BodyTextIndentChar"/>
    <w:rsid w:val="001B1F5D"/>
    <w:pPr>
      <w:spacing w:after="120"/>
      <w:ind w:left="283"/>
    </w:pPr>
  </w:style>
  <w:style w:type="character" w:customStyle="1" w:styleId="BodyTextIndentChar">
    <w:name w:val="Body Text Indent Char"/>
    <w:basedOn w:val="DefaultParagraphFont"/>
    <w:link w:val="BodyTextIndent"/>
    <w:rsid w:val="001B1F5D"/>
    <w:rPr>
      <w:lang w:val="nl-NL"/>
    </w:rPr>
  </w:style>
  <w:style w:type="paragraph" w:styleId="FootnoteText">
    <w:name w:val="footnote text"/>
    <w:basedOn w:val="Normal"/>
    <w:link w:val="FootnoteTextChar"/>
    <w:semiHidden/>
    <w:unhideWhenUsed/>
    <w:rsid w:val="00657684"/>
  </w:style>
  <w:style w:type="character" w:customStyle="1" w:styleId="FootnoteTextChar">
    <w:name w:val="Footnote Text Char"/>
    <w:basedOn w:val="DefaultParagraphFont"/>
    <w:link w:val="FootnoteText"/>
    <w:semiHidden/>
    <w:rsid w:val="00657684"/>
    <w:rPr>
      <w:lang w:val="nl-NL"/>
    </w:rPr>
  </w:style>
  <w:style w:type="character" w:styleId="FootnoteReference">
    <w:name w:val="footnote reference"/>
    <w:basedOn w:val="DefaultParagraphFont"/>
    <w:semiHidden/>
    <w:unhideWhenUsed/>
    <w:rsid w:val="00657684"/>
    <w:rPr>
      <w:vertAlign w:val="superscript"/>
    </w:rPr>
  </w:style>
  <w:style w:type="character" w:styleId="Emphasis">
    <w:name w:val="Emphasis"/>
    <w:basedOn w:val="DefaultParagraphFont"/>
    <w:qFormat/>
    <w:rsid w:val="00657684"/>
    <w:rPr>
      <w:rFonts w:asciiTheme="minorHAnsi" w:hAnsiTheme="minorHAnsi"/>
      <w:b/>
      <w:i/>
      <w:iCs/>
    </w:rPr>
  </w:style>
  <w:style w:type="paragraph" w:styleId="NormalWeb">
    <w:name w:val="Normal (Web)"/>
    <w:basedOn w:val="Normal"/>
    <w:uiPriority w:val="99"/>
    <w:rsid w:val="00657684"/>
    <w:pPr>
      <w:spacing w:before="72" w:after="48"/>
    </w:pPr>
    <w:rPr>
      <w:rFonts w:ascii="Times New Roman" w:hAnsi="Times New Roman"/>
      <w:color w:val="000000"/>
      <w:sz w:val="24"/>
      <w:szCs w:val="24"/>
      <w:lang w:val="en-US"/>
    </w:rPr>
  </w:style>
  <w:style w:type="character" w:customStyle="1" w:styleId="st1">
    <w:name w:val="st1"/>
    <w:rsid w:val="00A36F2C"/>
  </w:style>
  <w:style w:type="paragraph" w:customStyle="1" w:styleId="TableParagraph">
    <w:name w:val="Table Paragraph"/>
    <w:basedOn w:val="Normal"/>
    <w:uiPriority w:val="1"/>
    <w:qFormat/>
    <w:rsid w:val="00335AA3"/>
    <w:pPr>
      <w:widowControl w:val="0"/>
    </w:pPr>
    <w:rPr>
      <w:rFonts w:asciiTheme="minorHAnsi" w:eastAsiaTheme="minorHAnsi" w:hAnsiTheme="minorHAnsi" w:cstheme="minorBidi"/>
      <w:sz w:val="22"/>
      <w:szCs w:val="22"/>
      <w:lang w:val="en-US"/>
    </w:rPr>
  </w:style>
  <w:style w:type="character" w:customStyle="1" w:styleId="UnresolvedMention1">
    <w:name w:val="Unresolved Mention1"/>
    <w:basedOn w:val="DefaultParagraphFont"/>
    <w:uiPriority w:val="99"/>
    <w:semiHidden/>
    <w:unhideWhenUsed/>
    <w:rsid w:val="000C0D19"/>
    <w:rPr>
      <w:color w:val="808080"/>
      <w:shd w:val="clear" w:color="auto" w:fill="E6E6E6"/>
    </w:rPr>
  </w:style>
  <w:style w:type="paragraph" w:styleId="Revision">
    <w:name w:val="Revision"/>
    <w:hidden/>
    <w:uiPriority w:val="99"/>
    <w:semiHidden/>
    <w:rsid w:val="00C95959"/>
    <w:rPr>
      <w:lang w:val="nl-NL"/>
    </w:rPr>
  </w:style>
  <w:style w:type="character" w:customStyle="1" w:styleId="e24kjd">
    <w:name w:val="e24kjd"/>
    <w:basedOn w:val="DefaultParagraphFont"/>
    <w:rsid w:val="0059571A"/>
  </w:style>
  <w:style w:type="character" w:styleId="PlaceholderText">
    <w:name w:val="Placeholder Text"/>
    <w:basedOn w:val="DefaultParagraphFont"/>
    <w:uiPriority w:val="99"/>
    <w:semiHidden/>
    <w:rsid w:val="00577A92"/>
    <w:rPr>
      <w:color w:val="808080"/>
    </w:rPr>
  </w:style>
  <w:style w:type="table" w:customStyle="1" w:styleId="TableGrid1">
    <w:name w:val="Table Grid1"/>
    <w:basedOn w:val="TableNormal"/>
    <w:next w:val="TableGrid"/>
    <w:rsid w:val="00C964E6"/>
    <w:rPr>
      <w:rFonts w:eastAsia="MS Mincho"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F4B63"/>
    <w:rPr>
      <w:b/>
      <w:bCs/>
    </w:rPr>
  </w:style>
  <w:style w:type="character" w:styleId="UnresolvedMention">
    <w:name w:val="Unresolved Mention"/>
    <w:basedOn w:val="DefaultParagraphFont"/>
    <w:uiPriority w:val="99"/>
    <w:semiHidden/>
    <w:unhideWhenUsed/>
    <w:rsid w:val="003A2D67"/>
    <w:rPr>
      <w:color w:val="808080"/>
      <w:shd w:val="clear" w:color="auto" w:fill="E6E6E6"/>
    </w:rPr>
  </w:style>
  <w:style w:type="paragraph" w:customStyle="1" w:styleId="bijschrift">
    <w:name w:val="bijschrift"/>
    <w:basedOn w:val="Normal"/>
    <w:rsid w:val="005A177F"/>
    <w:pPr>
      <w:widowControl w:val="0"/>
    </w:pPr>
    <w:rPr>
      <w:rFonts w:ascii="Courier" w:hAnsi="Courier"/>
      <w:sz w:val="24"/>
      <w:lang w:val="nl" w:eastAsia="nl-NL"/>
    </w:rPr>
  </w:style>
  <w:style w:type="paragraph" w:styleId="Title">
    <w:name w:val="Title"/>
    <w:basedOn w:val="Normal"/>
    <w:link w:val="TitleChar"/>
    <w:qFormat/>
    <w:rsid w:val="005A177F"/>
    <w:pPr>
      <w:jc w:val="center"/>
    </w:pPr>
    <w:rPr>
      <w:rFonts w:ascii="Nuon Charter" w:hAnsi="Nuon Charter"/>
      <w:b/>
      <w:szCs w:val="24"/>
      <w:lang w:eastAsia="nl-NL"/>
    </w:rPr>
  </w:style>
  <w:style w:type="character" w:customStyle="1" w:styleId="TitleChar">
    <w:name w:val="Title Char"/>
    <w:basedOn w:val="DefaultParagraphFont"/>
    <w:link w:val="Title"/>
    <w:rsid w:val="005A177F"/>
    <w:rPr>
      <w:rFonts w:ascii="Nuon Charter" w:hAnsi="Nuon Charter"/>
      <w:b/>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986747">
      <w:bodyDiv w:val="1"/>
      <w:marLeft w:val="0"/>
      <w:marRight w:val="0"/>
      <w:marTop w:val="0"/>
      <w:marBottom w:val="0"/>
      <w:divBdr>
        <w:top w:val="none" w:sz="0" w:space="0" w:color="auto"/>
        <w:left w:val="none" w:sz="0" w:space="0" w:color="auto"/>
        <w:bottom w:val="none" w:sz="0" w:space="0" w:color="auto"/>
        <w:right w:val="none" w:sz="0" w:space="0" w:color="auto"/>
      </w:divBdr>
    </w:div>
    <w:div w:id="827331709">
      <w:bodyDiv w:val="1"/>
      <w:marLeft w:val="0"/>
      <w:marRight w:val="0"/>
      <w:marTop w:val="0"/>
      <w:marBottom w:val="0"/>
      <w:divBdr>
        <w:top w:val="none" w:sz="0" w:space="0" w:color="auto"/>
        <w:left w:val="none" w:sz="0" w:space="0" w:color="auto"/>
        <w:bottom w:val="none" w:sz="0" w:space="0" w:color="auto"/>
        <w:right w:val="none" w:sz="0" w:space="0" w:color="auto"/>
      </w:divBdr>
    </w:div>
    <w:div w:id="1037314240">
      <w:bodyDiv w:val="1"/>
      <w:marLeft w:val="0"/>
      <w:marRight w:val="0"/>
      <w:marTop w:val="0"/>
      <w:marBottom w:val="0"/>
      <w:divBdr>
        <w:top w:val="none" w:sz="0" w:space="0" w:color="auto"/>
        <w:left w:val="none" w:sz="0" w:space="0" w:color="auto"/>
        <w:bottom w:val="none" w:sz="0" w:space="0" w:color="auto"/>
        <w:right w:val="none" w:sz="0" w:space="0" w:color="auto"/>
      </w:divBdr>
    </w:div>
    <w:div w:id="1140924718">
      <w:bodyDiv w:val="1"/>
      <w:marLeft w:val="0"/>
      <w:marRight w:val="0"/>
      <w:marTop w:val="0"/>
      <w:marBottom w:val="0"/>
      <w:divBdr>
        <w:top w:val="none" w:sz="0" w:space="0" w:color="auto"/>
        <w:left w:val="none" w:sz="0" w:space="0" w:color="auto"/>
        <w:bottom w:val="none" w:sz="0" w:space="0" w:color="auto"/>
        <w:right w:val="none" w:sz="0" w:space="0" w:color="auto"/>
      </w:divBdr>
    </w:div>
    <w:div w:id="1144195691">
      <w:bodyDiv w:val="1"/>
      <w:marLeft w:val="0"/>
      <w:marRight w:val="0"/>
      <w:marTop w:val="0"/>
      <w:marBottom w:val="0"/>
      <w:divBdr>
        <w:top w:val="none" w:sz="0" w:space="0" w:color="auto"/>
        <w:left w:val="none" w:sz="0" w:space="0" w:color="auto"/>
        <w:bottom w:val="none" w:sz="0" w:space="0" w:color="auto"/>
        <w:right w:val="none" w:sz="0" w:space="0" w:color="auto"/>
      </w:divBdr>
    </w:div>
    <w:div w:id="1207907377">
      <w:bodyDiv w:val="1"/>
      <w:marLeft w:val="0"/>
      <w:marRight w:val="0"/>
      <w:marTop w:val="0"/>
      <w:marBottom w:val="0"/>
      <w:divBdr>
        <w:top w:val="none" w:sz="0" w:space="0" w:color="auto"/>
        <w:left w:val="none" w:sz="0" w:space="0" w:color="auto"/>
        <w:bottom w:val="none" w:sz="0" w:space="0" w:color="auto"/>
        <w:right w:val="none" w:sz="0" w:space="0" w:color="auto"/>
      </w:divBdr>
    </w:div>
    <w:div w:id="1304845272">
      <w:bodyDiv w:val="1"/>
      <w:marLeft w:val="0"/>
      <w:marRight w:val="0"/>
      <w:marTop w:val="0"/>
      <w:marBottom w:val="0"/>
      <w:divBdr>
        <w:top w:val="none" w:sz="0" w:space="0" w:color="auto"/>
        <w:left w:val="none" w:sz="0" w:space="0" w:color="auto"/>
        <w:bottom w:val="none" w:sz="0" w:space="0" w:color="auto"/>
        <w:right w:val="none" w:sz="0" w:space="0" w:color="auto"/>
      </w:divBdr>
    </w:div>
    <w:div w:id="1328050925">
      <w:bodyDiv w:val="1"/>
      <w:marLeft w:val="0"/>
      <w:marRight w:val="0"/>
      <w:marTop w:val="0"/>
      <w:marBottom w:val="0"/>
      <w:divBdr>
        <w:top w:val="none" w:sz="0" w:space="0" w:color="auto"/>
        <w:left w:val="none" w:sz="0" w:space="0" w:color="auto"/>
        <w:bottom w:val="none" w:sz="0" w:space="0" w:color="auto"/>
        <w:right w:val="none" w:sz="0" w:space="0" w:color="auto"/>
      </w:divBdr>
    </w:div>
    <w:div w:id="1395735816">
      <w:bodyDiv w:val="1"/>
      <w:marLeft w:val="0"/>
      <w:marRight w:val="0"/>
      <w:marTop w:val="0"/>
      <w:marBottom w:val="0"/>
      <w:divBdr>
        <w:top w:val="none" w:sz="0" w:space="0" w:color="auto"/>
        <w:left w:val="none" w:sz="0" w:space="0" w:color="auto"/>
        <w:bottom w:val="none" w:sz="0" w:space="0" w:color="auto"/>
        <w:right w:val="none" w:sz="0" w:space="0" w:color="auto"/>
      </w:divBdr>
    </w:div>
    <w:div w:id="1455519133">
      <w:bodyDiv w:val="1"/>
      <w:marLeft w:val="0"/>
      <w:marRight w:val="0"/>
      <w:marTop w:val="0"/>
      <w:marBottom w:val="0"/>
      <w:divBdr>
        <w:top w:val="none" w:sz="0" w:space="0" w:color="auto"/>
        <w:left w:val="none" w:sz="0" w:space="0" w:color="auto"/>
        <w:bottom w:val="none" w:sz="0" w:space="0" w:color="auto"/>
        <w:right w:val="none" w:sz="0" w:space="0" w:color="auto"/>
      </w:divBdr>
    </w:div>
    <w:div w:id="1506823709">
      <w:bodyDiv w:val="1"/>
      <w:marLeft w:val="0"/>
      <w:marRight w:val="0"/>
      <w:marTop w:val="0"/>
      <w:marBottom w:val="0"/>
      <w:divBdr>
        <w:top w:val="none" w:sz="0" w:space="0" w:color="auto"/>
        <w:left w:val="none" w:sz="0" w:space="0" w:color="auto"/>
        <w:bottom w:val="none" w:sz="0" w:space="0" w:color="auto"/>
        <w:right w:val="none" w:sz="0" w:space="0" w:color="auto"/>
      </w:divBdr>
    </w:div>
    <w:div w:id="1537110792">
      <w:bodyDiv w:val="1"/>
      <w:marLeft w:val="0"/>
      <w:marRight w:val="0"/>
      <w:marTop w:val="0"/>
      <w:marBottom w:val="0"/>
      <w:divBdr>
        <w:top w:val="none" w:sz="0" w:space="0" w:color="auto"/>
        <w:left w:val="none" w:sz="0" w:space="0" w:color="auto"/>
        <w:bottom w:val="none" w:sz="0" w:space="0" w:color="auto"/>
        <w:right w:val="none" w:sz="0" w:space="0" w:color="auto"/>
      </w:divBdr>
    </w:div>
    <w:div w:id="1596356111">
      <w:bodyDiv w:val="1"/>
      <w:marLeft w:val="0"/>
      <w:marRight w:val="0"/>
      <w:marTop w:val="0"/>
      <w:marBottom w:val="0"/>
      <w:divBdr>
        <w:top w:val="none" w:sz="0" w:space="0" w:color="auto"/>
        <w:left w:val="none" w:sz="0" w:space="0" w:color="auto"/>
        <w:bottom w:val="none" w:sz="0" w:space="0" w:color="auto"/>
        <w:right w:val="none" w:sz="0" w:space="0" w:color="auto"/>
      </w:divBdr>
    </w:div>
    <w:div w:id="1787043198">
      <w:bodyDiv w:val="1"/>
      <w:marLeft w:val="0"/>
      <w:marRight w:val="0"/>
      <w:marTop w:val="0"/>
      <w:marBottom w:val="0"/>
      <w:divBdr>
        <w:top w:val="none" w:sz="0" w:space="0" w:color="auto"/>
        <w:left w:val="none" w:sz="0" w:space="0" w:color="auto"/>
        <w:bottom w:val="none" w:sz="0" w:space="0" w:color="auto"/>
        <w:right w:val="none" w:sz="0" w:space="0" w:color="auto"/>
      </w:divBdr>
    </w:div>
    <w:div w:id="1829325432">
      <w:bodyDiv w:val="1"/>
      <w:marLeft w:val="0"/>
      <w:marRight w:val="0"/>
      <w:marTop w:val="0"/>
      <w:marBottom w:val="0"/>
      <w:divBdr>
        <w:top w:val="none" w:sz="0" w:space="0" w:color="auto"/>
        <w:left w:val="none" w:sz="0" w:space="0" w:color="auto"/>
        <w:bottom w:val="none" w:sz="0" w:space="0" w:color="auto"/>
        <w:right w:val="none" w:sz="0" w:space="0" w:color="auto"/>
      </w:divBdr>
      <w:divsChild>
        <w:div w:id="1434742871">
          <w:marLeft w:val="0"/>
          <w:marRight w:val="0"/>
          <w:marTop w:val="0"/>
          <w:marBottom w:val="0"/>
          <w:divBdr>
            <w:top w:val="none" w:sz="0" w:space="0" w:color="auto"/>
            <w:left w:val="none" w:sz="0" w:space="0" w:color="auto"/>
            <w:bottom w:val="none" w:sz="0" w:space="0" w:color="auto"/>
            <w:right w:val="none" w:sz="0" w:space="0" w:color="auto"/>
          </w:divBdr>
          <w:divsChild>
            <w:div w:id="345324193">
              <w:marLeft w:val="0"/>
              <w:marRight w:val="0"/>
              <w:marTop w:val="0"/>
              <w:marBottom w:val="0"/>
              <w:divBdr>
                <w:top w:val="none" w:sz="0" w:space="0" w:color="auto"/>
                <w:left w:val="none" w:sz="0" w:space="0" w:color="auto"/>
                <w:bottom w:val="none" w:sz="0" w:space="0" w:color="auto"/>
                <w:right w:val="none" w:sz="0" w:space="0" w:color="auto"/>
              </w:divBdr>
              <w:divsChild>
                <w:div w:id="206115148">
                  <w:marLeft w:val="0"/>
                  <w:marRight w:val="0"/>
                  <w:marTop w:val="0"/>
                  <w:marBottom w:val="0"/>
                  <w:divBdr>
                    <w:top w:val="none" w:sz="0" w:space="0" w:color="auto"/>
                    <w:left w:val="none" w:sz="0" w:space="0" w:color="auto"/>
                    <w:bottom w:val="none" w:sz="0" w:space="0" w:color="auto"/>
                    <w:right w:val="none" w:sz="0" w:space="0" w:color="auto"/>
                  </w:divBdr>
                  <w:divsChild>
                    <w:div w:id="1569606732">
                      <w:marLeft w:val="0"/>
                      <w:marRight w:val="0"/>
                      <w:marTop w:val="750"/>
                      <w:marBottom w:val="0"/>
                      <w:divBdr>
                        <w:top w:val="none" w:sz="0" w:space="0" w:color="auto"/>
                        <w:left w:val="none" w:sz="0" w:space="0" w:color="auto"/>
                        <w:bottom w:val="none" w:sz="0" w:space="0" w:color="auto"/>
                        <w:right w:val="none" w:sz="0" w:space="0" w:color="auto"/>
                      </w:divBdr>
                      <w:divsChild>
                        <w:div w:id="1732653155">
                          <w:marLeft w:val="0"/>
                          <w:marRight w:val="0"/>
                          <w:marTop w:val="0"/>
                          <w:marBottom w:val="0"/>
                          <w:divBdr>
                            <w:top w:val="none" w:sz="0" w:space="0" w:color="auto"/>
                            <w:left w:val="none" w:sz="0" w:space="0" w:color="auto"/>
                            <w:bottom w:val="none" w:sz="0" w:space="0" w:color="auto"/>
                            <w:right w:val="none" w:sz="0" w:space="0" w:color="auto"/>
                          </w:divBdr>
                          <w:divsChild>
                            <w:div w:id="170877087">
                              <w:marLeft w:val="0"/>
                              <w:marRight w:val="0"/>
                              <w:marTop w:val="0"/>
                              <w:marBottom w:val="0"/>
                              <w:divBdr>
                                <w:top w:val="none" w:sz="0" w:space="0" w:color="auto"/>
                                <w:left w:val="none" w:sz="0" w:space="0" w:color="auto"/>
                                <w:bottom w:val="none" w:sz="0" w:space="0" w:color="auto"/>
                                <w:right w:val="none" w:sz="0" w:space="0" w:color="auto"/>
                              </w:divBdr>
                              <w:divsChild>
                                <w:div w:id="912738179">
                                  <w:marLeft w:val="0"/>
                                  <w:marRight w:val="0"/>
                                  <w:marTop w:val="0"/>
                                  <w:marBottom w:val="0"/>
                                  <w:divBdr>
                                    <w:top w:val="none" w:sz="0" w:space="0" w:color="auto"/>
                                    <w:left w:val="none" w:sz="0" w:space="0" w:color="auto"/>
                                    <w:bottom w:val="none" w:sz="0" w:space="0" w:color="auto"/>
                                    <w:right w:val="none" w:sz="0" w:space="0" w:color="auto"/>
                                  </w:divBdr>
                                  <w:divsChild>
                                    <w:div w:id="58022186">
                                      <w:marLeft w:val="0"/>
                                      <w:marRight w:val="0"/>
                                      <w:marTop w:val="0"/>
                                      <w:marBottom w:val="0"/>
                                      <w:divBdr>
                                        <w:top w:val="none" w:sz="0" w:space="0" w:color="auto"/>
                                        <w:left w:val="none" w:sz="0" w:space="0" w:color="auto"/>
                                        <w:bottom w:val="none" w:sz="0" w:space="0" w:color="auto"/>
                                        <w:right w:val="none" w:sz="0" w:space="0" w:color="auto"/>
                                      </w:divBdr>
                                      <w:divsChild>
                                        <w:div w:id="239290003">
                                          <w:marLeft w:val="0"/>
                                          <w:marRight w:val="0"/>
                                          <w:marTop w:val="0"/>
                                          <w:marBottom w:val="0"/>
                                          <w:divBdr>
                                            <w:top w:val="none" w:sz="0" w:space="0" w:color="auto"/>
                                            <w:left w:val="none" w:sz="0" w:space="0" w:color="auto"/>
                                            <w:bottom w:val="none" w:sz="0" w:space="0" w:color="auto"/>
                                            <w:right w:val="none" w:sz="0" w:space="0" w:color="auto"/>
                                          </w:divBdr>
                                        </w:div>
                                        <w:div w:id="189716141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883023">
      <w:bodyDiv w:val="1"/>
      <w:marLeft w:val="0"/>
      <w:marRight w:val="0"/>
      <w:marTop w:val="0"/>
      <w:marBottom w:val="0"/>
      <w:divBdr>
        <w:top w:val="none" w:sz="0" w:space="0" w:color="auto"/>
        <w:left w:val="none" w:sz="0" w:space="0" w:color="auto"/>
        <w:bottom w:val="none" w:sz="0" w:space="0" w:color="auto"/>
        <w:right w:val="none" w:sz="0" w:space="0" w:color="auto"/>
      </w:divBdr>
      <w:divsChild>
        <w:div w:id="1760326804">
          <w:marLeft w:val="0"/>
          <w:marRight w:val="0"/>
          <w:marTop w:val="0"/>
          <w:marBottom w:val="0"/>
          <w:divBdr>
            <w:top w:val="none" w:sz="0" w:space="0" w:color="auto"/>
            <w:left w:val="none" w:sz="0" w:space="0" w:color="auto"/>
            <w:bottom w:val="none" w:sz="0" w:space="0" w:color="auto"/>
            <w:right w:val="none" w:sz="0" w:space="0" w:color="auto"/>
          </w:divBdr>
          <w:divsChild>
            <w:div w:id="491260057">
              <w:marLeft w:val="0"/>
              <w:marRight w:val="0"/>
              <w:marTop w:val="0"/>
              <w:marBottom w:val="0"/>
              <w:divBdr>
                <w:top w:val="none" w:sz="0" w:space="0" w:color="auto"/>
                <w:left w:val="none" w:sz="0" w:space="0" w:color="auto"/>
                <w:bottom w:val="none" w:sz="0" w:space="0" w:color="auto"/>
                <w:right w:val="none" w:sz="0" w:space="0" w:color="auto"/>
              </w:divBdr>
              <w:divsChild>
                <w:div w:id="76874506">
                  <w:marLeft w:val="0"/>
                  <w:marRight w:val="0"/>
                  <w:marTop w:val="0"/>
                  <w:marBottom w:val="0"/>
                  <w:divBdr>
                    <w:top w:val="none" w:sz="0" w:space="0" w:color="auto"/>
                    <w:left w:val="none" w:sz="0" w:space="0" w:color="auto"/>
                    <w:bottom w:val="none" w:sz="0" w:space="0" w:color="auto"/>
                    <w:right w:val="none" w:sz="0" w:space="0" w:color="auto"/>
                  </w:divBdr>
                  <w:divsChild>
                    <w:div w:id="1777359938">
                      <w:marLeft w:val="0"/>
                      <w:marRight w:val="0"/>
                      <w:marTop w:val="750"/>
                      <w:marBottom w:val="0"/>
                      <w:divBdr>
                        <w:top w:val="none" w:sz="0" w:space="0" w:color="auto"/>
                        <w:left w:val="none" w:sz="0" w:space="0" w:color="auto"/>
                        <w:bottom w:val="none" w:sz="0" w:space="0" w:color="auto"/>
                        <w:right w:val="none" w:sz="0" w:space="0" w:color="auto"/>
                      </w:divBdr>
                      <w:divsChild>
                        <w:div w:id="1919826524">
                          <w:marLeft w:val="0"/>
                          <w:marRight w:val="0"/>
                          <w:marTop w:val="0"/>
                          <w:marBottom w:val="0"/>
                          <w:divBdr>
                            <w:top w:val="none" w:sz="0" w:space="0" w:color="auto"/>
                            <w:left w:val="none" w:sz="0" w:space="0" w:color="auto"/>
                            <w:bottom w:val="none" w:sz="0" w:space="0" w:color="auto"/>
                            <w:right w:val="none" w:sz="0" w:space="0" w:color="auto"/>
                          </w:divBdr>
                          <w:divsChild>
                            <w:div w:id="1455103731">
                              <w:marLeft w:val="0"/>
                              <w:marRight w:val="0"/>
                              <w:marTop w:val="0"/>
                              <w:marBottom w:val="0"/>
                              <w:divBdr>
                                <w:top w:val="none" w:sz="0" w:space="0" w:color="auto"/>
                                <w:left w:val="none" w:sz="0" w:space="0" w:color="auto"/>
                                <w:bottom w:val="none" w:sz="0" w:space="0" w:color="auto"/>
                                <w:right w:val="none" w:sz="0" w:space="0" w:color="auto"/>
                              </w:divBdr>
                              <w:divsChild>
                                <w:div w:id="209995670">
                                  <w:marLeft w:val="0"/>
                                  <w:marRight w:val="0"/>
                                  <w:marTop w:val="0"/>
                                  <w:marBottom w:val="0"/>
                                  <w:divBdr>
                                    <w:top w:val="none" w:sz="0" w:space="0" w:color="auto"/>
                                    <w:left w:val="none" w:sz="0" w:space="0" w:color="auto"/>
                                    <w:bottom w:val="none" w:sz="0" w:space="0" w:color="auto"/>
                                    <w:right w:val="none" w:sz="0" w:space="0" w:color="auto"/>
                                  </w:divBdr>
                                  <w:divsChild>
                                    <w:div w:id="290785831">
                                      <w:marLeft w:val="0"/>
                                      <w:marRight w:val="0"/>
                                      <w:marTop w:val="0"/>
                                      <w:marBottom w:val="0"/>
                                      <w:divBdr>
                                        <w:top w:val="none" w:sz="0" w:space="0" w:color="auto"/>
                                        <w:left w:val="none" w:sz="0" w:space="0" w:color="auto"/>
                                        <w:bottom w:val="none" w:sz="0" w:space="0" w:color="auto"/>
                                        <w:right w:val="none" w:sz="0" w:space="0" w:color="auto"/>
                                      </w:divBdr>
                                      <w:divsChild>
                                        <w:div w:id="35947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156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aon\templates\Aon%20NLD%20Office%20Templates\Rapport%20&amp;%20Offerte\Rapport%20Aon%20NL%20Blu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o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KanaalHTField0 xmlns="936c9f6d-703f-4492-b10b-5967c53212d1">
      <Terms xmlns="http://schemas.microsoft.com/office/infopath/2007/PartnerControls"/>
    </KanaalHTField0>
    <Jaar xmlns="936c9f6d-703f-4492-b10b-5967c53212d1" xsi:nil="true"/>
    <OrigineleLLObjectId xmlns="936c9f6d-703f-4492-b10b-5967c53212d1" xsi:nil="true"/>
    <LL_subfolder_1 xmlns="936c9f6d-703f-4492-b10b-5967c53212d1" xsi:nil="true"/>
    <OrigineleLLFolder xmlns="936c9f6d-703f-4492-b10b-5967c53212d1" xsi:nil="true"/>
    <LL_subfolder_4 xmlns="936c9f6d-703f-4492-b10b-5967c53212d1" xsi:nil="true"/>
    <Referentie xmlns="936c9f6d-703f-4492-b10b-5967c53212d1" xsi:nil="true"/>
    <_dlc_DocId xmlns="dd62d345-e1f9-48ef-b6ff-7cdbbbf7a6ae">AFMDOC-52-62079</_dlc_DocId>
    <KopieAan xmlns="936c9f6d-703f-4492-b10b-5967c53212d1" xsi:nil="true"/>
    <LL_subfolder_2 xmlns="936c9f6d-703f-4492-b10b-5967c53212d1" xsi:nil="true"/>
    <TaxCatchAll xmlns="936c9f6d-703f-4492-b10b-5967c53212d1"/>
    <ProcesHTField0 xmlns="936c9f6d-703f-4492-b10b-5967c53212d1">
      <Terms xmlns="http://schemas.microsoft.com/office/infopath/2007/PartnerControls"/>
    </ProcesHTField0>
    <Geadresseerde xmlns="936c9f6d-703f-4492-b10b-5967c53212d1" xsi:nil="true"/>
    <Opsteldatum xmlns="936c9f6d-703f-4492-b10b-5967c53212d1" xsi:nil="true"/>
    <TaxKeywordTaxHTField xmlns="936c9f6d-703f-4492-b10b-5967c53212d1">
      <Terms xmlns="http://schemas.microsoft.com/office/infopath/2007/PartnerControls"/>
    </TaxKeywordTaxHTField>
    <Betreft xmlns="936c9f6d-703f-4492-b10b-5967c53212d1" xsi:nil="true"/>
    <LL_subfolder_5 xmlns="936c9f6d-703f-4492-b10b-5967c53212d1" xsi:nil="true"/>
    <Debiteurnummer xmlns="936c9f6d-703f-4492-b10b-5967c53212d1" xsi:nil="true"/>
    <OrganisatieonderdeelHTField0 xmlns="936c9f6d-703f-4492-b10b-5967c53212d1">
      <Terms xmlns="http://schemas.microsoft.com/office/infopath/2007/PartnerControls"/>
    </OrganisatieonderdeelHTField0>
    <Relatienummer xmlns="936c9f6d-703f-4492-b10b-5967c53212d1" xsi:nil="true"/>
    <vergunningnummer xmlns="936c9f6d-703f-4492-b10b-5967c53212d1" xsi:nil="true"/>
    <OrigineleLLLocatie xmlns="936c9f6d-703f-4492-b10b-5967c53212d1" xsi:nil="true"/>
    <LL_subfolder_3 xmlns="936c9f6d-703f-4492-b10b-5967c53212d1" xsi:nil="true"/>
    <_dlc_DocIdUrl xmlns="dd62d345-e1f9-48ef-b6ff-7cdbbbf7a6ae">
      <Url>http://dms.stelan.nl/bedrijfsvoering/_layouts/15/DocIdRedir.aspx?ID=AFMDOC-52-62079</Url>
      <Description>AFMDOC-52-62079</Description>
    </_dlc_DocIdUrl>
    <OmschrijvingNote xmlns="936c9f6d-703f-4492-b10b-5967c53212d1" xsi:nil="true"/>
    <DocumenttypeHTField0 xmlns="936c9f6d-703f-4492-b10b-5967c53212d1">
      <Terms xmlns="http://schemas.microsoft.com/office/infopath/2007/PartnerControls"/>
    </DocumenttypeHTField0>
    <ToezichtstaakHTField0 xmlns="936c9f6d-703f-4492-b10b-5967c53212d1">
      <Terms xmlns="http://schemas.microsoft.com/office/infopath/2007/PartnerControls"/>
    </ToezichtstaakHTField0>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Policy Auditing</Name>
    <Synchronization>Synchronous</Synchronization>
    <Type>10001</Type>
    <SequenceNumber>1100</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Version=15.0.0.0,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AFM Document</p:Name>
  <p:Description/>
  <p:Statement/>
  <p:PolicyItems>
    <p:PolicyItem featureId="Microsoft.Office.RecordsManagement.PolicyFeatures.PolicyAudit" staticId="0x010100AF3C3E63A8E348D0B83574E1B1F453E5|8138272" UniqueId="b847960f-7d6d-4c57-be37-bd2dfa15816b">
      <p:Name>Controle</p:Name>
      <p:Description>Hiermee worden acties van gebruikers op documenten en lijstitems gecontroleerd en in het controlelogbestand opgenomen.</p:Description>
      <p:CustomData>
        <Audit>
          <Update/>
          <View/>
          <CheckInOut/>
          <MoveCopy/>
          <DeleteRestore/>
        </Audit>
      </p:CustomData>
    </p:PolicyItem>
  </p:PolicyItems>
</p:Policy>
</file>

<file path=customXml/item6.xml><?xml version="1.0" encoding="utf-8"?>
<ct:contentTypeSchema xmlns:ct="http://schemas.microsoft.com/office/2006/metadata/contentType" xmlns:ma="http://schemas.microsoft.com/office/2006/metadata/properties/metaAttributes" ct:_="" ma:_="" ma:contentTypeName="Algemeen document" ma:contentTypeID="0x010100AF3C3E63A8E348D0B83574E1B1F453E5003929ED3A8D04456685ACF4C22313EE1B00021714C71F6F4A48AB2F6A2FB931002E" ma:contentTypeVersion="230" ma:contentTypeDescription="Een nieuw document maken." ma:contentTypeScope="" ma:versionID="1771a501162019a6d6b358ea55b02773">
  <xsd:schema xmlns:xsd="http://www.w3.org/2001/XMLSchema" xmlns:xs="http://www.w3.org/2001/XMLSchema" xmlns:p="http://schemas.microsoft.com/office/2006/metadata/properties" xmlns:ns1="http://schemas.microsoft.com/sharepoint/v3" xmlns:ns3="936c9f6d-703f-4492-b10b-5967c53212d1" xmlns:ns4="dd62d345-e1f9-48ef-b6ff-7cdbbbf7a6ae" targetNamespace="http://schemas.microsoft.com/office/2006/metadata/properties" ma:root="true" ma:fieldsID="ddba4575db3ccab544ca90175d2ff9b0" ns1:_="" ns3:_="" ns4:_="">
    <xsd:import namespace="http://schemas.microsoft.com/sharepoint/v3"/>
    <xsd:import namespace="936c9f6d-703f-4492-b10b-5967c53212d1"/>
    <xsd:import namespace="dd62d345-e1f9-48ef-b6ff-7cdbbbf7a6ae"/>
    <xsd:element name="properties">
      <xsd:complexType>
        <xsd:sequence>
          <xsd:element name="documentManagement">
            <xsd:complexType>
              <xsd:all>
                <xsd:element ref="ns3:Opsteldatum" minOccurs="0"/>
                <xsd:element ref="ns3:Jaar" minOccurs="0"/>
                <xsd:element ref="ns3:Geadresseerde" minOccurs="0"/>
                <xsd:element ref="ns3:Relatienummer" minOccurs="0"/>
                <xsd:element ref="ns3:vergunningnummer" minOccurs="0"/>
                <xsd:element ref="ns3:Debiteurnummer" minOccurs="0"/>
                <xsd:element ref="ns3:Referentie" minOccurs="0"/>
                <xsd:element ref="ns3:OmschrijvingNote" minOccurs="0"/>
                <xsd:element ref="ns3:Betreft" minOccurs="0"/>
                <xsd:element ref="ns3:KopieAan" minOccurs="0"/>
                <xsd:element ref="ns3:OrigineleLLLocatie" minOccurs="0"/>
                <xsd:element ref="ns3:OrigineleLLObjectId" minOccurs="0"/>
                <xsd:element ref="ns3:OrigineleLLFolder" minOccurs="0"/>
                <xsd:element ref="ns3:LL_subfolder_1" minOccurs="0"/>
                <xsd:element ref="ns3:LL_subfolder_2" minOccurs="0"/>
                <xsd:element ref="ns3:LL_subfolder_3" minOccurs="0"/>
                <xsd:element ref="ns3:LL_subfolder_4" minOccurs="0"/>
                <xsd:element ref="ns3:LL_subfolder_5" minOccurs="0"/>
                <xsd:element ref="ns3:ToezichtstaakHTField0" minOccurs="0"/>
                <xsd:element ref="ns3:KanaalHTField0" minOccurs="0"/>
                <xsd:element ref="ns3:OrganisatieonderdeelHTField0" minOccurs="0"/>
                <xsd:element ref="ns3:ProcesHTField0" minOccurs="0"/>
                <xsd:element ref="ns3:TaxCatchAllLabel" minOccurs="0"/>
                <xsd:element ref="ns3:TaxCatchAll" minOccurs="0"/>
                <xsd:element ref="ns3:TaxKeywordTaxHTField" minOccurs="0"/>
                <xsd:element ref="ns3:DocumenttypeHTField0" minOccurs="0"/>
                <xsd:element ref="ns1:_dlc_Exemp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1" nillable="true" ma:displayName="Van beleid uitgeslote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6c9f6d-703f-4492-b10b-5967c53212d1" elementFormDefault="qualified">
    <xsd:import namespace="http://schemas.microsoft.com/office/2006/documentManagement/types"/>
    <xsd:import namespace="http://schemas.microsoft.com/office/infopath/2007/PartnerControls"/>
    <xsd:element name="Opsteldatum" ma:index="7" nillable="true" ma:displayName="Opsteldatum" ma:format="DateOnly" ma:internalName="Opsteldatum">
      <xsd:simpleType>
        <xsd:restriction base="dms:DateTime"/>
      </xsd:simpleType>
    </xsd:element>
    <xsd:element name="Jaar" ma:index="8" nillable="true" ma:displayName="Jaar" ma:internalName="Jaar">
      <xsd:simpleType>
        <xsd:restriction base="dms:Text">
          <xsd:maxLength value="4"/>
        </xsd:restriction>
      </xsd:simpleType>
    </xsd:element>
    <xsd:element name="Geadresseerde" ma:index="10" nillable="true" ma:displayName="Geadresseerde" ma:internalName="Geadresseerde" ma:readOnly="false">
      <xsd:simpleType>
        <xsd:restriction base="dms:Note">
          <xsd:maxLength value="255"/>
        </xsd:restriction>
      </xsd:simpleType>
    </xsd:element>
    <xsd:element name="Relatienummer" ma:index="11" nillable="true" ma:displayName="Relatienummer" ma:description="Meerdere relatienummers scheiden door middel van een puntkomma." ma:internalName="Relatienummer">
      <xsd:simpleType>
        <xsd:restriction base="dms:Text">
          <xsd:maxLength value="255"/>
        </xsd:restriction>
      </xsd:simpleType>
    </xsd:element>
    <xsd:element name="vergunningnummer" ma:index="12" nillable="true" ma:displayName="Vergunningnummer" ma:internalName="vergunningnummer" ma:readOnly="false">
      <xsd:simpleType>
        <xsd:restriction base="dms:Text"/>
      </xsd:simpleType>
    </xsd:element>
    <xsd:element name="Debiteurnummer" ma:index="13" nillable="true" ma:displayName="Debiteurnummer" ma:indexed="true" ma:internalName="Debiteurnummer" ma:readOnly="false">
      <xsd:simpleType>
        <xsd:restriction base="dms:Text"/>
      </xsd:simpleType>
    </xsd:element>
    <xsd:element name="Referentie" ma:index="14" nillable="true" ma:displayName="Referentie" ma:internalName="Referentie" ma:readOnly="false">
      <xsd:simpleType>
        <xsd:restriction base="dms:Text"/>
      </xsd:simpleType>
    </xsd:element>
    <xsd:element name="OmschrijvingNote" ma:index="15" nillable="true" ma:displayName="Omschrijving" ma:internalName="OmschrijvingNote" ma:readOnly="false">
      <xsd:simpleType>
        <xsd:restriction base="dms:Note">
          <xsd:maxLength value="255"/>
        </xsd:restriction>
      </xsd:simpleType>
    </xsd:element>
    <xsd:element name="Betreft" ma:index="17" nillable="true" ma:displayName="Betreft" ma:internalName="Betreft" ma:readOnly="false">
      <xsd:simpleType>
        <xsd:restriction base="dms:Text"/>
      </xsd:simpleType>
    </xsd:element>
    <xsd:element name="KopieAan" ma:index="18" nillable="true" ma:displayName="Kopie aan" ma:internalName="KopieAan" ma:readOnly="false">
      <xsd:simpleType>
        <xsd:restriction base="dms:Note">
          <xsd:maxLength value="255"/>
        </xsd:restriction>
      </xsd:simpleType>
    </xsd:element>
    <xsd:element name="OrigineleLLLocatie" ma:index="19" nillable="true" ma:displayName="Originele LL Locatie" ma:internalName="OrigineleLLLocatie">
      <xsd:simpleType>
        <xsd:restriction base="dms:Note"/>
      </xsd:simpleType>
    </xsd:element>
    <xsd:element name="OrigineleLLObjectId" ma:index="20" nillable="true" ma:displayName="Originele LL objectid" ma:internalName="OrigineleLLObjectId">
      <xsd:simpleType>
        <xsd:restriction base="dms:Text"/>
      </xsd:simpleType>
    </xsd:element>
    <xsd:element name="OrigineleLLFolder" ma:index="21" nillable="true" ma:displayName="Originele LL folder" ma:internalName="OrigineleLLFolder">
      <xsd:simpleType>
        <xsd:restriction base="dms:Text"/>
      </xsd:simpleType>
    </xsd:element>
    <xsd:element name="LL_subfolder_1" ma:index="22" nillable="true" ma:displayName="LL subfolder 1" ma:internalName="LL_subfolder_1">
      <xsd:simpleType>
        <xsd:restriction base="dms:Text">
          <xsd:maxLength value="255"/>
        </xsd:restriction>
      </xsd:simpleType>
    </xsd:element>
    <xsd:element name="LL_subfolder_2" ma:index="23" nillable="true" ma:displayName="LL subfolder 2" ma:internalName="LL_subfolder_2">
      <xsd:simpleType>
        <xsd:restriction base="dms:Text"/>
      </xsd:simpleType>
    </xsd:element>
    <xsd:element name="LL_subfolder_3" ma:index="24" nillable="true" ma:displayName="LL subfolder 3" ma:internalName="LL_subfolder_3">
      <xsd:simpleType>
        <xsd:restriction base="dms:Text"/>
      </xsd:simpleType>
    </xsd:element>
    <xsd:element name="LL_subfolder_4" ma:index="25" nillable="true" ma:displayName="LL subfolder 4" ma:internalName="LL_subfolder_4">
      <xsd:simpleType>
        <xsd:restriction base="dms:Text"/>
      </xsd:simpleType>
    </xsd:element>
    <xsd:element name="LL_subfolder_5" ma:index="26" nillable="true" ma:displayName="LL subfolder 5" ma:internalName="LL_subfolder_5">
      <xsd:simpleType>
        <xsd:restriction base="dms:Text"/>
      </xsd:simpleType>
    </xsd:element>
    <xsd:element name="ToezichtstaakHTField0" ma:index="27" nillable="true" ma:taxonomy="true" ma:internalName="ToezichtstaakTaxHTField0" ma:taxonomyFieldName="Toezichtstaak" ma:displayName="Taak" ma:default="" ma:fieldId="{713f5d9e-51e9-4a7c-9bff-c27fd59a3be3}" ma:sspId="1a17d7f3-a02c-4e88-b87b-9e831c62902c" ma:termSetId="6e520f14-f60a-4e68-8b6d-6a1e18369352" ma:anchorId="00000000-0000-0000-0000-000000000000" ma:open="true" ma:isKeyword="false">
      <xsd:complexType>
        <xsd:sequence>
          <xsd:element ref="pc:Terms" minOccurs="0" maxOccurs="1"/>
        </xsd:sequence>
      </xsd:complexType>
    </xsd:element>
    <xsd:element name="KanaalHTField0" ma:index="28" nillable="true" ma:taxonomy="true" ma:internalName="KanaalTaxHTField0" ma:taxonomyFieldName="Kanaal" ma:displayName="Kanaal" ma:readOnly="false" ma:fieldId="{be854940-bd99-479f-802b-c0c3789748bf}" ma:sspId="1a17d7f3-a02c-4e88-b87b-9e831c62902c" ma:termSetId="5bb6c286-dbb6-4c25-b2ca-12fdc7485cb0" ma:anchorId="00000000-0000-0000-0000-000000000000" ma:open="true" ma:isKeyword="false">
      <xsd:complexType>
        <xsd:sequence>
          <xsd:element ref="pc:Terms" minOccurs="0" maxOccurs="1"/>
        </xsd:sequence>
      </xsd:complexType>
    </xsd:element>
    <xsd:element name="OrganisatieonderdeelHTField0" ma:index="29" nillable="true" ma:taxonomy="true" ma:internalName="OrganisatieonderdeelTaxHTField0" ma:taxonomyFieldName="Organisatieonderdeel" ma:displayName="Organisatie onderdeel" ma:default="" ma:fieldId="{0a539a65-524b-4bd0-8108-3755f7372a81}" ma:sspId="1a17d7f3-a02c-4e88-b87b-9e831c62902c" ma:termSetId="94fea994-e0b0-4b70-96b8-4fc22f8611b5" ma:anchorId="00000000-0000-0000-0000-000000000000" ma:open="true" ma:isKeyword="false">
      <xsd:complexType>
        <xsd:sequence>
          <xsd:element ref="pc:Terms" minOccurs="0" maxOccurs="1"/>
        </xsd:sequence>
      </xsd:complexType>
    </xsd:element>
    <xsd:element name="ProcesHTField0" ma:index="32" nillable="true" ma:taxonomy="true" ma:internalName="ProcesTaxHTField0" ma:taxonomyFieldName="Proces" ma:displayName="Proces" ma:indexed="true" ma:default="" ma:fieldId="{73969141-b825-401d-b68b-4fed00d26698}" ma:sspId="1a17d7f3-a02c-4e88-b87b-9e831c62902c" ma:termSetId="9cf31780-5a2d-4a89-a874-4589c950fb6d" ma:anchorId="00000000-0000-0000-0000-000000000000" ma:open="true" ma:isKeyword="false">
      <xsd:complexType>
        <xsd:sequence>
          <xsd:element ref="pc:Terms" minOccurs="0" maxOccurs="1"/>
        </xsd:sequence>
      </xsd:complexType>
    </xsd:element>
    <xsd:element name="TaxCatchAllLabel" ma:index="35" nillable="true" ma:displayName="Taxonomy Catch All Column1" ma:hidden="true" ma:list="{6dd70db7-66df-48bc-9ddc-f0fc8a61b896}" ma:internalName="TaxCatchAllLabel" ma:readOnly="true" ma:showField="CatchAllDataLabel" ma:web="dd62d345-e1f9-48ef-b6ff-7cdbbbf7a6ae">
      <xsd:complexType>
        <xsd:complexContent>
          <xsd:extension base="dms:MultiChoiceLookup">
            <xsd:sequence>
              <xsd:element name="Value" type="dms:Lookup" maxOccurs="unbounded" minOccurs="0" nillable="true"/>
            </xsd:sequence>
          </xsd:extension>
        </xsd:complexContent>
      </xsd:complexType>
    </xsd:element>
    <xsd:element name="TaxCatchAll" ma:index="38" nillable="true" ma:displayName="Taxonomy Catch All Column" ma:hidden="true" ma:list="{6dd70db7-66df-48bc-9ddc-f0fc8a61b896}" ma:internalName="TaxCatchAll" ma:showField="CatchAllData" ma:web="dd62d345-e1f9-48ef-b6ff-7cdbbbf7a6ae">
      <xsd:complexType>
        <xsd:complexContent>
          <xsd:extension base="dms:MultiChoiceLookup">
            <xsd:sequence>
              <xsd:element name="Value" type="dms:Lookup" maxOccurs="unbounded" minOccurs="0" nillable="true"/>
            </xsd:sequence>
          </xsd:extension>
        </xsd:complexContent>
      </xsd:complexType>
    </xsd:element>
    <xsd:element name="TaxKeywordTaxHTField" ma:index="39" nillable="true" ma:taxonomy="true" ma:internalName="TaxKeywordTaxHTField" ma:taxonomyFieldName="TaxKeyword" ma:displayName="Ondernemingstrefwoorden" ma:fieldId="{23f27201-bee3-471e-b2e7-b64fd8b7ca38}" ma:taxonomyMulti="true" ma:sspId="1a17d7f3-a02c-4e88-b87b-9e831c62902c" ma:termSetId="00000000-0000-0000-0000-000000000000" ma:anchorId="00000000-0000-0000-0000-000000000000" ma:open="true" ma:isKeyword="true">
      <xsd:complexType>
        <xsd:sequence>
          <xsd:element ref="pc:Terms" minOccurs="0" maxOccurs="1"/>
        </xsd:sequence>
      </xsd:complexType>
    </xsd:element>
    <xsd:element name="DocumenttypeHTField0" ma:index="40" nillable="true" ma:taxonomy="true" ma:internalName="DocumenttypeTaxHTField0" ma:taxonomyFieldName="Documenttype" ma:displayName="Document type" ma:indexed="true" ma:readOnly="false" ma:fieldId="{6d1e6da9-9114-43e8-994f-c6d34dcc13df}" ma:sspId="1a17d7f3-a02c-4e88-b87b-9e831c62902c" ma:termSetId="95f02a91-1e12-4e2a-afe4-67746b611386"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d62d345-e1f9-48ef-b6ff-7cdbbbf7a6ae" elementFormDefault="qualified">
    <xsd:import namespace="http://schemas.microsoft.com/office/2006/documentManagement/types"/>
    <xsd:import namespace="http://schemas.microsoft.com/office/infopath/2007/PartnerControls"/>
    <xsd:element name="_dlc_DocId" ma:index="42" nillable="true" ma:displayName="Waarde van de document-id" ma:description="De waarde van de document-id die aan dit item is toegewezen." ma:internalName="_dlc_DocId" ma:readOnly="true">
      <xsd:simpleType>
        <xsd:restriction base="dms:Text"/>
      </xsd:simpleType>
    </xsd:element>
    <xsd:element name="_dlc_DocIdUrl" ma:index="43"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 ma:displayName="Auteur"/>
        <xsd:element ref="dcterms:created" minOccurs="0" maxOccurs="1"/>
        <xsd:element ref="dc:identifier" minOccurs="0" maxOccurs="1"/>
        <xsd:element name="contentType" minOccurs="0" maxOccurs="1" type="xsd:string" ma:index="3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1a17d7f3-a02c-4e88-b87b-9e831c62902c" ContentTypeId="0x010100AF3C3E63A8E348D0B83574E1B1F453E5003929ED3A8D04456685ACF4C22313EE1B" PreviousValue="false"/>
</file>

<file path=customXml/itemProps1.xml><?xml version="1.0" encoding="utf-8"?>
<ds:datastoreItem xmlns:ds="http://schemas.openxmlformats.org/officeDocument/2006/customXml" ds:itemID="{C07A260E-AD3B-4460-B357-C5B4E854D720}">
  <ds:schemaRefs>
    <ds:schemaRef ds:uri="http://schemas.microsoft.com/office/2006/metadata/properties"/>
    <ds:schemaRef ds:uri="http://schemas.microsoft.com/office/infopath/2007/PartnerControls"/>
    <ds:schemaRef ds:uri="936c9f6d-703f-4492-b10b-5967c53212d1"/>
    <ds:schemaRef ds:uri="dd62d345-e1f9-48ef-b6ff-7cdbbbf7a6ae"/>
  </ds:schemaRefs>
</ds:datastoreItem>
</file>

<file path=customXml/itemProps2.xml><?xml version="1.0" encoding="utf-8"?>
<ds:datastoreItem xmlns:ds="http://schemas.openxmlformats.org/officeDocument/2006/customXml" ds:itemID="{518B2B79-4ABB-45A1-A66B-23B496378E4C}">
  <ds:schemaRefs>
    <ds:schemaRef ds:uri="http://schemas.openxmlformats.org/officeDocument/2006/bibliography"/>
  </ds:schemaRefs>
</ds:datastoreItem>
</file>

<file path=customXml/itemProps3.xml><?xml version="1.0" encoding="utf-8"?>
<ds:datastoreItem xmlns:ds="http://schemas.openxmlformats.org/officeDocument/2006/customXml" ds:itemID="{98F074FE-EC56-4EEB-ADF9-D82BC39361F2}">
  <ds:schemaRefs>
    <ds:schemaRef ds:uri="http://schemas.microsoft.com/sharepoint/events"/>
  </ds:schemaRefs>
</ds:datastoreItem>
</file>

<file path=customXml/itemProps4.xml><?xml version="1.0" encoding="utf-8"?>
<ds:datastoreItem xmlns:ds="http://schemas.openxmlformats.org/officeDocument/2006/customXml" ds:itemID="{8B2FE0C0-FBE9-47B0-A83E-98702004B9C6}">
  <ds:schemaRefs>
    <ds:schemaRef ds:uri="http://schemas.microsoft.com/sharepoint/v3/contenttype/forms"/>
  </ds:schemaRefs>
</ds:datastoreItem>
</file>

<file path=customXml/itemProps5.xml><?xml version="1.0" encoding="utf-8"?>
<ds:datastoreItem xmlns:ds="http://schemas.openxmlformats.org/officeDocument/2006/customXml" ds:itemID="{D7C19C71-2BC3-4D84-8798-F70EAED1E4FE}">
  <ds:schemaRefs>
    <ds:schemaRef ds:uri="office.server.policy"/>
  </ds:schemaRefs>
</ds:datastoreItem>
</file>

<file path=customXml/itemProps6.xml><?xml version="1.0" encoding="utf-8"?>
<ds:datastoreItem xmlns:ds="http://schemas.openxmlformats.org/officeDocument/2006/customXml" ds:itemID="{509AF248-026D-4D41-A96C-5E2517867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36c9f6d-703f-4492-b10b-5967c53212d1"/>
    <ds:schemaRef ds:uri="dd62d345-e1f9-48ef-b6ff-7cdbbbf7a6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B217976-7B62-4DC4-A528-B1BF74169E1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Rapport Aon NL Blue.dotm</Template>
  <TotalTime>31</TotalTime>
  <Pages>4</Pages>
  <Words>1045</Words>
  <Characters>7524</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&lt;Titel-Rapport&gt;</vt:lpstr>
      <vt:lpstr>&lt;Titel-Rapport&gt;</vt:lpstr>
    </vt:vector>
  </TitlesOfParts>
  <Company>Aon Nederland bv</Company>
  <LinksUpToDate>false</LinksUpToDate>
  <CharactersWithSpaces>8552</CharactersWithSpaces>
  <SharedDoc>false</SharedDoc>
  <HLinks>
    <vt:vector size="12" baseType="variant">
      <vt:variant>
        <vt:i4>1638448</vt:i4>
      </vt:variant>
      <vt:variant>
        <vt:i4>8</vt:i4>
      </vt:variant>
      <vt:variant>
        <vt:i4>0</vt:i4>
      </vt:variant>
      <vt:variant>
        <vt:i4>5</vt:i4>
      </vt:variant>
      <vt:variant>
        <vt:lpwstr/>
      </vt:variant>
      <vt:variant>
        <vt:lpwstr>_Toc363041494</vt:lpwstr>
      </vt:variant>
      <vt:variant>
        <vt:i4>1638448</vt:i4>
      </vt:variant>
      <vt:variant>
        <vt:i4>2</vt:i4>
      </vt:variant>
      <vt:variant>
        <vt:i4>0</vt:i4>
      </vt:variant>
      <vt:variant>
        <vt:i4>5</vt:i4>
      </vt:variant>
      <vt:variant>
        <vt:lpwstr/>
      </vt:variant>
      <vt:variant>
        <vt:lpwstr>_Toc363041493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&lt;Titel-Rapport&gt;</dc:title>
  <dc:subject/>
  <dc:creator>Diana Starke</dc:creator>
  <cp:keywords/>
  <dc:description/>
  <cp:lastModifiedBy>Esengul Avci</cp:lastModifiedBy>
  <cp:revision>11</cp:revision>
  <cp:lastPrinted>2020-07-27T13:14:00Z</cp:lastPrinted>
  <dcterms:created xsi:type="dcterms:W3CDTF">2022-03-02T14:16:00Z</dcterms:created>
  <dcterms:modified xsi:type="dcterms:W3CDTF">2022-06-24T09:50:00Z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0x010100AF3C3E63A8E348D0B83574E1B1F453E5003929ED3A8D04456685ACF4C22313EE1B00021714C71F6F4A48AB2F6A2FB931002E</vt:lpwstr>
  </property>
  <property fmtid="{D5CDD505-2E9C-101B-9397-08002B2CF9AE}" pid="3" name="_dlc_DocIdItemGuid">
    <vt:lpwstr>6f26fc9e-6763-4203-aed4-19c811cbe3f6</vt:lpwstr>
  </property>
  <property fmtid="{D5CDD505-2E9C-101B-9397-08002B2CF9AE}" pid="4" name="TaxKeyword">
    <vt:lpwstr/>
  </property>
  <property fmtid="{D5CDD505-2E9C-101B-9397-08002B2CF9AE}" pid="5" name="TitusGUID">
    <vt:lpwstr>fac1027b-bdb2-4330-b19a-d4eba4efff51</vt:lpwstr>
  </property>
  <property fmtid="{D5CDD505-2E9C-101B-9397-08002B2CF9AE}" pid="6" name="AonClassification">
    <vt:lpwstr>ADC_class_200</vt:lpwstr>
  </property>
</Properties>
</file>